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8F" w:rsidRPr="005502FD" w:rsidRDefault="00F2798F" w:rsidP="00F27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2FD">
        <w:rPr>
          <w:rFonts w:ascii="Times New Roman" w:hAnsi="Times New Roman"/>
          <w:b/>
          <w:sz w:val="24"/>
          <w:szCs w:val="24"/>
          <w:u w:val="single"/>
        </w:rPr>
        <w:t>НИЖНЕСУЭТУКСКИЙ СЕЛЬСКИЙ СОВЕТ ДЕПУТАТОВ</w:t>
      </w:r>
    </w:p>
    <w:p w:rsidR="006425F4" w:rsidRPr="009B1D23" w:rsidRDefault="00F2798F" w:rsidP="009B33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1D23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9B1D23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9B1D23">
        <w:rPr>
          <w:rFonts w:ascii="Times New Roman" w:hAnsi="Times New Roman"/>
          <w:sz w:val="24"/>
          <w:szCs w:val="24"/>
        </w:rPr>
        <w:t>, 5 с. Нижний Суэтук, 662822 телефон 27-3-47</w:t>
      </w:r>
    </w:p>
    <w:p w:rsidR="006425F4" w:rsidRPr="005502FD" w:rsidRDefault="006425F4" w:rsidP="006425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2202" w:rsidRPr="005502FD" w:rsidRDefault="00B82202" w:rsidP="009B33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02" w:rsidRPr="005502FD" w:rsidRDefault="00B82202" w:rsidP="00B822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2FD">
        <w:rPr>
          <w:rFonts w:ascii="Times New Roman" w:hAnsi="Times New Roman"/>
          <w:b/>
          <w:sz w:val="24"/>
          <w:szCs w:val="24"/>
        </w:rPr>
        <w:t>РЕШЕНИ</w:t>
      </w:r>
      <w:r w:rsidR="003A306E" w:rsidRPr="005502FD">
        <w:rPr>
          <w:rFonts w:ascii="Times New Roman" w:hAnsi="Times New Roman"/>
          <w:b/>
          <w:sz w:val="24"/>
          <w:szCs w:val="24"/>
        </w:rPr>
        <w:t>Е</w:t>
      </w:r>
    </w:p>
    <w:p w:rsidR="00B82202" w:rsidRPr="005502FD" w:rsidRDefault="00B82202" w:rsidP="00B822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202" w:rsidRPr="005502FD" w:rsidRDefault="009B1D23" w:rsidP="00B822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23.05.2023 г.</w:t>
      </w:r>
      <w:r w:rsidR="009B334D" w:rsidRPr="005502FD">
        <w:rPr>
          <w:rFonts w:ascii="Times New Roman" w:hAnsi="Times New Roman"/>
          <w:sz w:val="24"/>
          <w:szCs w:val="24"/>
        </w:rPr>
        <w:tab/>
      </w:r>
      <w:r w:rsidR="009B334D" w:rsidRPr="005502FD">
        <w:rPr>
          <w:rFonts w:ascii="Times New Roman" w:hAnsi="Times New Roman"/>
          <w:sz w:val="24"/>
          <w:szCs w:val="24"/>
        </w:rPr>
        <w:tab/>
      </w:r>
      <w:r w:rsidR="00C35305" w:rsidRPr="005502FD">
        <w:rPr>
          <w:rFonts w:ascii="Times New Roman" w:hAnsi="Times New Roman"/>
          <w:sz w:val="24"/>
          <w:szCs w:val="24"/>
        </w:rPr>
        <w:tab/>
      </w:r>
      <w:r w:rsidR="00533F8E" w:rsidRPr="0089152A">
        <w:rPr>
          <w:rFonts w:ascii="Times New Roman" w:hAnsi="Times New Roman"/>
          <w:sz w:val="24"/>
          <w:szCs w:val="24"/>
        </w:rPr>
        <w:t xml:space="preserve"> </w:t>
      </w:r>
      <w:r w:rsidR="009B334D" w:rsidRPr="005502FD">
        <w:rPr>
          <w:rFonts w:ascii="Times New Roman" w:hAnsi="Times New Roman"/>
          <w:sz w:val="24"/>
          <w:szCs w:val="24"/>
        </w:rPr>
        <w:tab/>
      </w:r>
      <w:r w:rsidR="00533F8E" w:rsidRPr="008915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306E" w:rsidRPr="005502FD">
        <w:rPr>
          <w:rFonts w:ascii="Times New Roman" w:hAnsi="Times New Roman"/>
          <w:sz w:val="24"/>
          <w:szCs w:val="24"/>
        </w:rPr>
        <w:t>с</w:t>
      </w:r>
      <w:proofErr w:type="gramEnd"/>
      <w:r w:rsidR="003A306E" w:rsidRPr="005502FD">
        <w:rPr>
          <w:rFonts w:ascii="Times New Roman" w:hAnsi="Times New Roman"/>
          <w:sz w:val="24"/>
          <w:szCs w:val="24"/>
        </w:rPr>
        <w:t xml:space="preserve">. Нижний </w:t>
      </w:r>
      <w:proofErr w:type="spellStart"/>
      <w:r w:rsidR="003A306E" w:rsidRPr="005502FD">
        <w:rPr>
          <w:rFonts w:ascii="Times New Roman" w:hAnsi="Times New Roman"/>
          <w:sz w:val="24"/>
          <w:szCs w:val="24"/>
        </w:rPr>
        <w:t>Суэтук</w:t>
      </w:r>
      <w:proofErr w:type="spellEnd"/>
      <w:r w:rsidR="003A306E" w:rsidRPr="005502FD">
        <w:rPr>
          <w:rFonts w:ascii="Times New Roman" w:hAnsi="Times New Roman"/>
          <w:sz w:val="24"/>
          <w:szCs w:val="24"/>
        </w:rPr>
        <w:tab/>
      </w:r>
      <w:r w:rsidR="003A306E" w:rsidRPr="005502FD">
        <w:rPr>
          <w:rFonts w:ascii="Times New Roman" w:hAnsi="Times New Roman"/>
          <w:sz w:val="24"/>
          <w:szCs w:val="24"/>
        </w:rPr>
        <w:tab/>
      </w:r>
      <w:r w:rsidR="003A306E" w:rsidRPr="005502FD">
        <w:rPr>
          <w:rFonts w:ascii="Times New Roman" w:hAnsi="Times New Roman"/>
          <w:sz w:val="24"/>
          <w:szCs w:val="24"/>
        </w:rPr>
        <w:tab/>
      </w:r>
      <w:r w:rsidR="005502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B82202" w:rsidRPr="005502F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67</w:t>
      </w:r>
      <w:r w:rsidR="003A306E" w:rsidRPr="005502F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126</w:t>
      </w:r>
      <w:r w:rsidR="003A306E" w:rsidRPr="005502FD">
        <w:rPr>
          <w:rFonts w:ascii="Times New Roman" w:hAnsi="Times New Roman"/>
          <w:sz w:val="24"/>
          <w:szCs w:val="24"/>
        </w:rPr>
        <w:t>р</w:t>
      </w:r>
    </w:p>
    <w:p w:rsidR="003A306E" w:rsidRPr="005502FD" w:rsidRDefault="003A306E" w:rsidP="00B822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02" w:rsidRPr="005502FD" w:rsidRDefault="00B82202" w:rsidP="00C3530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02FD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C35305" w:rsidRPr="005502FD">
        <w:rPr>
          <w:rFonts w:ascii="Times New Roman" w:hAnsi="Times New Roman"/>
          <w:sz w:val="24"/>
          <w:szCs w:val="24"/>
        </w:rPr>
        <w:t xml:space="preserve">и дополнений </w:t>
      </w:r>
      <w:r w:rsidRPr="005502FD">
        <w:rPr>
          <w:rFonts w:ascii="Times New Roman" w:hAnsi="Times New Roman"/>
          <w:sz w:val="24"/>
          <w:szCs w:val="24"/>
        </w:rPr>
        <w:t>в решение</w:t>
      </w:r>
      <w:r w:rsidR="004F3856" w:rsidRPr="005502FD">
        <w:rPr>
          <w:rFonts w:ascii="Times New Roman" w:hAnsi="Times New Roman"/>
          <w:sz w:val="24"/>
          <w:szCs w:val="24"/>
        </w:rPr>
        <w:t xml:space="preserve"> </w:t>
      </w:r>
      <w:r w:rsidR="00BB202A" w:rsidRPr="005502FD">
        <w:rPr>
          <w:rFonts w:ascii="Times New Roman" w:hAnsi="Times New Roman"/>
          <w:sz w:val="24"/>
          <w:szCs w:val="24"/>
        </w:rPr>
        <w:t xml:space="preserve">от </w:t>
      </w:r>
      <w:r w:rsidR="00C35305" w:rsidRPr="005502FD">
        <w:rPr>
          <w:rFonts w:ascii="Times New Roman" w:hAnsi="Times New Roman"/>
          <w:sz w:val="24"/>
          <w:szCs w:val="24"/>
        </w:rPr>
        <w:t>12.09.2022 №43-85р</w:t>
      </w:r>
      <w:r w:rsidRPr="005502FD">
        <w:rPr>
          <w:rFonts w:ascii="Times New Roman" w:hAnsi="Times New Roman"/>
          <w:sz w:val="24"/>
          <w:szCs w:val="24"/>
        </w:rPr>
        <w:t xml:space="preserve"> «</w:t>
      </w:r>
      <w:r w:rsidR="00C35305" w:rsidRPr="005502FD">
        <w:rPr>
          <w:rFonts w:ascii="Times New Roman" w:hAnsi="Times New Roman"/>
          <w:bCs/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 администрации </w:t>
      </w:r>
      <w:proofErr w:type="spellStart"/>
      <w:r w:rsidR="00C35305" w:rsidRPr="005502FD">
        <w:rPr>
          <w:rFonts w:ascii="Times New Roman" w:hAnsi="Times New Roman"/>
          <w:bCs/>
          <w:sz w:val="24"/>
          <w:szCs w:val="24"/>
        </w:rPr>
        <w:t>Нижнесуэтукского</w:t>
      </w:r>
      <w:proofErr w:type="spellEnd"/>
      <w:r w:rsidR="00C35305" w:rsidRPr="005502FD">
        <w:rPr>
          <w:rFonts w:ascii="Times New Roman" w:hAnsi="Times New Roman"/>
          <w:bCs/>
          <w:sz w:val="24"/>
          <w:szCs w:val="24"/>
        </w:rPr>
        <w:t xml:space="preserve"> сельсовета Ермаковского района Красноярского края</w:t>
      </w:r>
      <w:r w:rsidRPr="005502FD">
        <w:rPr>
          <w:rFonts w:ascii="Times New Roman" w:hAnsi="Times New Roman"/>
          <w:sz w:val="24"/>
          <w:szCs w:val="24"/>
        </w:rPr>
        <w:t>»</w:t>
      </w:r>
    </w:p>
    <w:p w:rsidR="00B82202" w:rsidRPr="005502FD" w:rsidRDefault="00B82202" w:rsidP="00B822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02" w:rsidRPr="005502FD" w:rsidRDefault="00820432" w:rsidP="00C35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02FD">
        <w:rPr>
          <w:rFonts w:ascii="Times New Roman" w:hAnsi="Times New Roman"/>
          <w:color w:val="000000" w:themeColor="text1"/>
          <w:sz w:val="24"/>
          <w:szCs w:val="24"/>
        </w:rPr>
        <w:t xml:space="preserve">В целях приведения решения </w:t>
      </w:r>
      <w:r w:rsidRPr="005502FD">
        <w:rPr>
          <w:rFonts w:ascii="Times New Roman" w:hAnsi="Times New Roman"/>
          <w:sz w:val="24"/>
          <w:szCs w:val="24"/>
        </w:rPr>
        <w:t xml:space="preserve">от </w:t>
      </w:r>
      <w:r w:rsidR="00C35305" w:rsidRPr="005502FD">
        <w:rPr>
          <w:rFonts w:ascii="Times New Roman" w:hAnsi="Times New Roman"/>
          <w:sz w:val="24"/>
          <w:szCs w:val="24"/>
        </w:rPr>
        <w:t>12.09.2022 №43-85р «</w:t>
      </w:r>
      <w:r w:rsidR="00C35305" w:rsidRPr="005502FD">
        <w:rPr>
          <w:rFonts w:ascii="Times New Roman" w:hAnsi="Times New Roman"/>
          <w:bCs/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 администрации </w:t>
      </w:r>
      <w:proofErr w:type="spellStart"/>
      <w:r w:rsidR="00C35305" w:rsidRPr="005502FD">
        <w:rPr>
          <w:rFonts w:ascii="Times New Roman" w:hAnsi="Times New Roman"/>
          <w:bCs/>
          <w:sz w:val="24"/>
          <w:szCs w:val="24"/>
        </w:rPr>
        <w:t>Нижнесуэтукского</w:t>
      </w:r>
      <w:proofErr w:type="spellEnd"/>
      <w:r w:rsidR="00C35305" w:rsidRPr="005502FD">
        <w:rPr>
          <w:rFonts w:ascii="Times New Roman" w:hAnsi="Times New Roman"/>
          <w:bCs/>
          <w:sz w:val="24"/>
          <w:szCs w:val="24"/>
        </w:rPr>
        <w:t xml:space="preserve"> сельсовета Ермаковского района Красноярского края</w:t>
      </w:r>
      <w:r w:rsidR="00C35305" w:rsidRPr="005502FD">
        <w:rPr>
          <w:rFonts w:ascii="Times New Roman" w:hAnsi="Times New Roman"/>
          <w:sz w:val="24"/>
          <w:szCs w:val="24"/>
        </w:rPr>
        <w:t>»</w:t>
      </w:r>
      <w:r w:rsidRPr="005502FD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законодательством, </w:t>
      </w:r>
      <w:r w:rsidR="00B82202" w:rsidRPr="005502FD">
        <w:rPr>
          <w:rFonts w:ascii="Times New Roman" w:hAnsi="Times New Roman"/>
          <w:sz w:val="24"/>
          <w:szCs w:val="24"/>
        </w:rPr>
        <w:t>руководствуясь Устав</w:t>
      </w:r>
      <w:r w:rsidR="004F3856" w:rsidRPr="005502FD">
        <w:rPr>
          <w:rFonts w:ascii="Times New Roman" w:hAnsi="Times New Roman"/>
          <w:sz w:val="24"/>
          <w:szCs w:val="24"/>
        </w:rPr>
        <w:t xml:space="preserve">ом сельского поселения </w:t>
      </w:r>
      <w:proofErr w:type="spellStart"/>
      <w:r w:rsidR="004F3856" w:rsidRPr="005502FD">
        <w:rPr>
          <w:rFonts w:ascii="Times New Roman" w:hAnsi="Times New Roman"/>
          <w:sz w:val="24"/>
          <w:szCs w:val="24"/>
        </w:rPr>
        <w:t>Нижнесуэтукский</w:t>
      </w:r>
      <w:proofErr w:type="spellEnd"/>
      <w:r w:rsidR="004F3856" w:rsidRPr="005502FD">
        <w:rPr>
          <w:rFonts w:ascii="Times New Roman" w:hAnsi="Times New Roman"/>
          <w:sz w:val="24"/>
          <w:szCs w:val="24"/>
        </w:rPr>
        <w:t xml:space="preserve"> сельсовет Ермаковского муниципального района Красноярского  края</w:t>
      </w:r>
      <w:r w:rsidR="00B82202" w:rsidRPr="005502FD">
        <w:rPr>
          <w:rFonts w:ascii="Times New Roman" w:hAnsi="Times New Roman"/>
          <w:iCs/>
          <w:sz w:val="24"/>
          <w:szCs w:val="24"/>
        </w:rPr>
        <w:t>,</w:t>
      </w:r>
      <w:r w:rsidR="004F3856" w:rsidRPr="005502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02A" w:rsidRPr="005502FD">
        <w:rPr>
          <w:rFonts w:ascii="Times New Roman" w:hAnsi="Times New Roman"/>
          <w:sz w:val="24"/>
          <w:szCs w:val="24"/>
        </w:rPr>
        <w:t>Нижнесуэтукский</w:t>
      </w:r>
      <w:proofErr w:type="spellEnd"/>
      <w:r w:rsidR="00B82202" w:rsidRPr="005502FD">
        <w:rPr>
          <w:rFonts w:ascii="Times New Roman" w:hAnsi="Times New Roman"/>
          <w:sz w:val="24"/>
          <w:szCs w:val="24"/>
        </w:rPr>
        <w:t xml:space="preserve"> сельский Совет депутатов</w:t>
      </w:r>
      <w:r w:rsidR="004F3856" w:rsidRPr="005502FD">
        <w:rPr>
          <w:rFonts w:ascii="Times New Roman" w:hAnsi="Times New Roman"/>
          <w:sz w:val="24"/>
          <w:szCs w:val="24"/>
        </w:rPr>
        <w:t xml:space="preserve"> </w:t>
      </w:r>
      <w:r w:rsidR="006425F4" w:rsidRPr="005502FD">
        <w:rPr>
          <w:rFonts w:ascii="Times New Roman" w:hAnsi="Times New Roman"/>
          <w:b/>
          <w:sz w:val="24"/>
          <w:szCs w:val="24"/>
        </w:rPr>
        <w:t>РЕШИЛ</w:t>
      </w:r>
      <w:r w:rsidR="00B82202" w:rsidRPr="005502FD">
        <w:rPr>
          <w:rFonts w:ascii="Times New Roman" w:hAnsi="Times New Roman"/>
          <w:sz w:val="24"/>
          <w:szCs w:val="24"/>
        </w:rPr>
        <w:t>:</w:t>
      </w:r>
      <w:proofErr w:type="gramEnd"/>
    </w:p>
    <w:p w:rsidR="00C35305" w:rsidRPr="005502FD" w:rsidRDefault="00B82202" w:rsidP="004429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3C5">
        <w:rPr>
          <w:rFonts w:ascii="Times New Roman" w:hAnsi="Times New Roman"/>
          <w:b/>
          <w:sz w:val="24"/>
          <w:szCs w:val="24"/>
        </w:rPr>
        <w:t>1.</w:t>
      </w:r>
      <w:r w:rsidRPr="005502FD">
        <w:rPr>
          <w:rFonts w:ascii="Times New Roman" w:hAnsi="Times New Roman"/>
          <w:sz w:val="24"/>
          <w:szCs w:val="24"/>
        </w:rPr>
        <w:t xml:space="preserve"> Внести в решение </w:t>
      </w:r>
      <w:proofErr w:type="spellStart"/>
      <w:r w:rsidR="00BB202A" w:rsidRPr="005502FD">
        <w:rPr>
          <w:rFonts w:ascii="Times New Roman" w:hAnsi="Times New Roman"/>
          <w:sz w:val="24"/>
          <w:szCs w:val="24"/>
        </w:rPr>
        <w:t>Нижнесуэтукского</w:t>
      </w:r>
      <w:proofErr w:type="spellEnd"/>
      <w:r w:rsidR="00C35305" w:rsidRPr="005502FD">
        <w:rPr>
          <w:rFonts w:ascii="Times New Roman" w:hAnsi="Times New Roman"/>
          <w:sz w:val="24"/>
          <w:szCs w:val="24"/>
        </w:rPr>
        <w:t xml:space="preserve"> </w:t>
      </w:r>
      <w:r w:rsidR="00BB202A" w:rsidRPr="005502FD">
        <w:rPr>
          <w:rFonts w:ascii="Times New Roman" w:hAnsi="Times New Roman"/>
          <w:sz w:val="24"/>
          <w:szCs w:val="24"/>
        </w:rPr>
        <w:t xml:space="preserve">сельского Совета депутатов от </w:t>
      </w:r>
      <w:r w:rsidR="00C35305" w:rsidRPr="005502FD">
        <w:rPr>
          <w:rFonts w:ascii="Times New Roman" w:hAnsi="Times New Roman"/>
          <w:sz w:val="24"/>
          <w:szCs w:val="24"/>
        </w:rPr>
        <w:t>12.09.2022 №43-85р «</w:t>
      </w:r>
      <w:r w:rsidR="00C35305" w:rsidRPr="005502FD">
        <w:rPr>
          <w:rFonts w:ascii="Times New Roman" w:hAnsi="Times New Roman"/>
          <w:bCs/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 администрации </w:t>
      </w:r>
      <w:proofErr w:type="spellStart"/>
      <w:r w:rsidR="00C35305" w:rsidRPr="005502FD">
        <w:rPr>
          <w:rFonts w:ascii="Times New Roman" w:hAnsi="Times New Roman"/>
          <w:bCs/>
          <w:sz w:val="24"/>
          <w:szCs w:val="24"/>
        </w:rPr>
        <w:t>Нижнесуэтукского</w:t>
      </w:r>
      <w:proofErr w:type="spellEnd"/>
      <w:r w:rsidR="00C35305" w:rsidRPr="005502FD">
        <w:rPr>
          <w:rFonts w:ascii="Times New Roman" w:hAnsi="Times New Roman"/>
          <w:bCs/>
          <w:sz w:val="24"/>
          <w:szCs w:val="24"/>
        </w:rPr>
        <w:t xml:space="preserve"> сельсовета Ермаковского района Красноярского края</w:t>
      </w:r>
      <w:r w:rsidR="00C35305" w:rsidRPr="005502FD">
        <w:rPr>
          <w:rFonts w:ascii="Times New Roman" w:hAnsi="Times New Roman"/>
          <w:sz w:val="24"/>
          <w:szCs w:val="24"/>
        </w:rPr>
        <w:t xml:space="preserve">» </w:t>
      </w:r>
      <w:r w:rsidRPr="005502FD">
        <w:rPr>
          <w:rFonts w:ascii="Times New Roman" w:hAnsi="Times New Roman"/>
          <w:sz w:val="24"/>
          <w:szCs w:val="24"/>
        </w:rPr>
        <w:t>следующие изменения</w:t>
      </w:r>
      <w:r w:rsidR="00C35305" w:rsidRPr="005502FD">
        <w:rPr>
          <w:rFonts w:ascii="Times New Roman" w:hAnsi="Times New Roman"/>
          <w:sz w:val="24"/>
          <w:szCs w:val="24"/>
        </w:rPr>
        <w:t xml:space="preserve"> и дополнения</w:t>
      </w:r>
      <w:r w:rsidRPr="005502FD">
        <w:rPr>
          <w:rFonts w:ascii="Times New Roman" w:hAnsi="Times New Roman"/>
          <w:sz w:val="24"/>
          <w:szCs w:val="24"/>
        </w:rPr>
        <w:t>:</w:t>
      </w:r>
    </w:p>
    <w:p w:rsidR="009A23C5" w:rsidRDefault="0089152A" w:rsidP="00B71546">
      <w:pPr>
        <w:pStyle w:val="a3"/>
        <w:numPr>
          <w:ilvl w:val="1"/>
          <w:numId w:val="9"/>
        </w:numPr>
        <w:spacing w:after="0" w:line="240" w:lineRule="auto"/>
        <w:ind w:left="1134" w:hanging="414"/>
        <w:jc w:val="both"/>
        <w:rPr>
          <w:rFonts w:ascii="Times New Roman" w:hAnsi="Times New Roman"/>
          <w:b/>
          <w:color w:val="000000"/>
          <w:sz w:val="25"/>
          <w:szCs w:val="25"/>
        </w:rPr>
      </w:pPr>
      <w:r>
        <w:rPr>
          <w:rFonts w:ascii="Times New Roman" w:hAnsi="Times New Roman"/>
          <w:b/>
          <w:color w:val="000000"/>
          <w:sz w:val="25"/>
          <w:szCs w:val="25"/>
        </w:rPr>
        <w:t>Пункт 1.8 раздела 1 исключить.</w:t>
      </w:r>
    </w:p>
    <w:p w:rsidR="009A23C5" w:rsidRPr="009A23C5" w:rsidRDefault="008719BC" w:rsidP="009A23C5">
      <w:pPr>
        <w:pStyle w:val="a3"/>
        <w:numPr>
          <w:ilvl w:val="1"/>
          <w:numId w:val="9"/>
        </w:numPr>
        <w:spacing w:after="0" w:line="240" w:lineRule="auto"/>
        <w:ind w:left="1134" w:hanging="41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9A23C5">
        <w:rPr>
          <w:rFonts w:ascii="Times New Roman" w:hAnsi="Times New Roman"/>
          <w:b/>
          <w:sz w:val="24"/>
          <w:szCs w:val="24"/>
        </w:rPr>
        <w:t>Д</w:t>
      </w:r>
      <w:r w:rsidR="00B71546" w:rsidRPr="009A23C5">
        <w:rPr>
          <w:rFonts w:ascii="Times New Roman" w:hAnsi="Times New Roman"/>
          <w:b/>
          <w:sz w:val="24"/>
          <w:szCs w:val="24"/>
        </w:rPr>
        <w:t>ополнить разделом 1.2 следующего содержания:</w:t>
      </w:r>
    </w:p>
    <w:p w:rsidR="00F57BFA" w:rsidRPr="009A23C5" w:rsidRDefault="00F57BFA" w:rsidP="009A23C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9A23C5">
        <w:rPr>
          <w:rFonts w:ascii="Times New Roman" w:hAnsi="Times New Roman"/>
          <w:sz w:val="24"/>
          <w:szCs w:val="24"/>
        </w:rPr>
        <w:t>«</w:t>
      </w:r>
      <w:r w:rsidRPr="009A23C5">
        <w:rPr>
          <w:rFonts w:ascii="Times New Roman" w:hAnsi="Times New Roman"/>
          <w:b/>
          <w:bCs/>
          <w:color w:val="000000"/>
          <w:sz w:val="24"/>
          <w:szCs w:val="24"/>
        </w:rPr>
        <w:t xml:space="preserve">1.2. </w:t>
      </w:r>
      <w:r w:rsidR="008719BC" w:rsidRPr="009A23C5">
        <w:rPr>
          <w:rFonts w:ascii="Times New Roman" w:hAnsi="Times New Roman"/>
          <w:b/>
          <w:bCs/>
          <w:color w:val="000000"/>
          <w:sz w:val="24"/>
          <w:szCs w:val="24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F57BFA" w:rsidRPr="00F57BFA" w:rsidRDefault="00B71546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546">
        <w:rPr>
          <w:rFonts w:ascii="Times New Roman" w:hAnsi="Times New Roman"/>
          <w:sz w:val="24"/>
          <w:szCs w:val="24"/>
        </w:rPr>
        <w:t xml:space="preserve">1.2.1. </w:t>
      </w:r>
      <w:r w:rsidR="00F57BFA" w:rsidRPr="00F57BFA">
        <w:rPr>
          <w:rFonts w:ascii="Times New Roman" w:hAnsi="Times New Roman"/>
          <w:sz w:val="24"/>
          <w:szCs w:val="24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</w:t>
      </w:r>
      <w:r w:rsidRPr="00F57BFA">
        <w:rPr>
          <w:rFonts w:ascii="Times New Roman" w:hAnsi="Times New Roman"/>
          <w:sz w:val="24"/>
          <w:szCs w:val="24"/>
        </w:rPr>
        <w:t>. Под риском причинения вреда (ущерба) в целях настоящего Положения понимается вероятность наступления событий, следствием которых может стать причинение вреда (ущерба) различного масштаба и тяжести охраняемым законам ценностям.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1.2.3.</w:t>
      </w:r>
      <w:r w:rsidRPr="00F57BFA">
        <w:rPr>
          <w:rFonts w:ascii="Times New Roman" w:hAnsi="Times New Roman"/>
          <w:sz w:val="24"/>
          <w:szCs w:val="24"/>
        </w:rPr>
        <w:t xml:space="preserve"> Под оценкой риска причинения вреда (ущерба) в целях настоящего Положения понимается деятельность контрольных органов по определению вероятности возникновения риска и масштаба вреда (ущерба) для охраняемых законом ценностей.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1.2.4</w:t>
      </w:r>
      <w:r w:rsidRPr="00F57BFA">
        <w:rPr>
          <w:rFonts w:ascii="Times New Roman" w:hAnsi="Times New Roman"/>
          <w:sz w:val="24"/>
          <w:szCs w:val="24"/>
        </w:rPr>
        <w:t>. Под управлением риском причинения вреда (ущерба) в целях настоящего Положения понимается осуществление на основе оценки рисков причинения вреда (ущерба) профилактических мероприятий и контрольных мероприятий в целях обеспечения допустимого уровня риска причинения вреда (ущерба) в соответствующей сфере деятельности.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</w:t>
      </w:r>
      <w:r w:rsidRPr="00F57BFA">
        <w:rPr>
          <w:rFonts w:ascii="Times New Roman" w:hAnsi="Times New Roman"/>
          <w:sz w:val="24"/>
          <w:szCs w:val="24"/>
        </w:rPr>
        <w:t>. 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1.2.6</w:t>
      </w:r>
      <w:r w:rsidRPr="00F57BFA">
        <w:rPr>
          <w:rFonts w:ascii="Times New Roman" w:hAnsi="Times New Roman"/>
          <w:sz w:val="24"/>
          <w:szCs w:val="24"/>
        </w:rPr>
        <w:t xml:space="preserve">. Для целей управления рисками причинения вреда (ущерба) охраняемым законом ценностям в отношении объектов контроля устанавливаются следующие </w:t>
      </w:r>
      <w:r w:rsidRPr="00F57BFA">
        <w:rPr>
          <w:rFonts w:ascii="Times New Roman" w:hAnsi="Times New Roman"/>
          <w:sz w:val="24"/>
          <w:szCs w:val="24"/>
        </w:rPr>
        <w:lastRenderedPageBreak/>
        <w:t>категории риска причинения вреда (ущерба) охраняемым законом ценностям (далее - категории риска):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7BFA">
        <w:rPr>
          <w:rFonts w:ascii="Times New Roman" w:hAnsi="Times New Roman"/>
          <w:sz w:val="24"/>
          <w:szCs w:val="24"/>
        </w:rPr>
        <w:t>1) средний риск;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7BFA">
        <w:rPr>
          <w:rFonts w:ascii="Times New Roman" w:hAnsi="Times New Roman"/>
          <w:sz w:val="24"/>
          <w:szCs w:val="24"/>
        </w:rPr>
        <w:t>2) умеренный риск;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7BFA">
        <w:rPr>
          <w:rFonts w:ascii="Times New Roman" w:hAnsi="Times New Roman"/>
          <w:sz w:val="24"/>
          <w:szCs w:val="24"/>
        </w:rPr>
        <w:t>3) низкий риск.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1.2.7</w:t>
      </w:r>
      <w:r w:rsidRPr="00F57BF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57BFA">
        <w:rPr>
          <w:rFonts w:ascii="Times New Roman" w:hAnsi="Times New Roman"/>
          <w:sz w:val="24"/>
          <w:szCs w:val="24"/>
        </w:rPr>
        <w:t>Критерии отнесения объектов контроля к категориям риска (далее - критерии риска)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органа таким образом, чтобы общее количество профилактических мероприятий и контрольных мероприятий по отношению к объектам контроля всех категорий риска причинения</w:t>
      </w:r>
      <w:proofErr w:type="gramEnd"/>
      <w:r w:rsidRPr="00F57BFA">
        <w:rPr>
          <w:rFonts w:ascii="Times New Roman" w:hAnsi="Times New Roman"/>
          <w:sz w:val="24"/>
          <w:szCs w:val="24"/>
        </w:rPr>
        <w:t xml:space="preserve"> вреда (ущерба) соответствовало имеющимся ресурсам контрольного органа.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1.2.8</w:t>
      </w:r>
      <w:r w:rsidRPr="00F57BFA">
        <w:rPr>
          <w:rFonts w:ascii="Times New Roman" w:hAnsi="Times New Roman"/>
          <w:sz w:val="24"/>
          <w:szCs w:val="24"/>
        </w:rPr>
        <w:t>. Критериями отнесения объекта контроля к категории риска является: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7BFA">
        <w:rPr>
          <w:rFonts w:ascii="Times New Roman" w:hAnsi="Times New Roman"/>
          <w:sz w:val="24"/>
          <w:szCs w:val="24"/>
        </w:rPr>
        <w:t>1) для среднего риска - неисполнение контролируемым лицом предписания, выданного в течение последних 2 лет, предшествующих дате принятия решения об отнесении деятельности контролируемого лица к категории риска, либо в течение последних 2 лет, предшествующих дате принятия решения об отнесении деятельности контролируемого лица к категории риска, поступило более 5 обращений граждан, организаций, органов государственной власти, органов местного самоуправления с информацией о нарушении</w:t>
      </w:r>
      <w:proofErr w:type="gramEnd"/>
      <w:r w:rsidRPr="00F57BFA">
        <w:rPr>
          <w:rFonts w:ascii="Times New Roman" w:hAnsi="Times New Roman"/>
          <w:sz w:val="24"/>
          <w:szCs w:val="24"/>
        </w:rPr>
        <w:t xml:space="preserve"> контролируемым лицом обязательных требований;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7BFA">
        <w:rPr>
          <w:rFonts w:ascii="Times New Roman" w:hAnsi="Times New Roman"/>
          <w:sz w:val="24"/>
          <w:szCs w:val="24"/>
        </w:rPr>
        <w:t>2) для умеренного риска - частичное или с нарушением сроков исполнение контролируемым лицом предписания, выданного в течение последних 2 лет, предшествующих дате принятия решения об отнесении деятельности контролируемого лица к категории риска, либо в течение последних 2 лет, предшествующих дате принятия решения об отнесении деятельности контролируемого лица к категории риска, поступило от 3 до 5 обращений граждан, организаций, органов государственной власти</w:t>
      </w:r>
      <w:proofErr w:type="gramEnd"/>
      <w:r w:rsidRPr="00F57BFA">
        <w:rPr>
          <w:rFonts w:ascii="Times New Roman" w:hAnsi="Times New Roman"/>
          <w:sz w:val="24"/>
          <w:szCs w:val="24"/>
        </w:rPr>
        <w:t>, органов местного самоуправления с информацией о нарушении контролируемым лицом обязательных требований.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1.2.9</w:t>
      </w:r>
      <w:r w:rsidRPr="00F57BFA">
        <w:rPr>
          <w:rFonts w:ascii="Times New Roman" w:hAnsi="Times New Roman"/>
          <w:sz w:val="24"/>
          <w:szCs w:val="24"/>
        </w:rPr>
        <w:t>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1.2.10</w:t>
      </w:r>
      <w:r w:rsidRPr="00F57BFA">
        <w:rPr>
          <w:rFonts w:ascii="Times New Roman" w:hAnsi="Times New Roman"/>
          <w:sz w:val="24"/>
          <w:szCs w:val="24"/>
        </w:rPr>
        <w:t>. Частота проведения плановых контрольных мероприятий устанавливается: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7BFA">
        <w:rPr>
          <w:rFonts w:ascii="Times New Roman" w:hAnsi="Times New Roman"/>
          <w:sz w:val="24"/>
          <w:szCs w:val="24"/>
        </w:rPr>
        <w:t>1) для объектов контроля, отнесенных к категории среднего риска - одно плановое контрольное мероприятие в 3 года;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7BFA">
        <w:rPr>
          <w:rFonts w:ascii="Times New Roman" w:hAnsi="Times New Roman"/>
          <w:sz w:val="24"/>
          <w:szCs w:val="24"/>
        </w:rPr>
        <w:t>2) для объектов контроля, отнесенных к категории умеренного риска - одно плановое контрольное мероприятие в 4 года.</w:t>
      </w:r>
    </w:p>
    <w:p w:rsidR="00F57BFA" w:rsidRPr="00F57BFA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1.2.11</w:t>
      </w:r>
      <w:r w:rsidRPr="00F57BFA">
        <w:rPr>
          <w:rFonts w:ascii="Times New Roman" w:hAnsi="Times New Roman"/>
          <w:sz w:val="24"/>
          <w:szCs w:val="24"/>
        </w:rPr>
        <w:t>. Плановые контрольные мероприятия в отношении объектов контроля, отнесенных к категории низкого риска, не проводятся.</w:t>
      </w:r>
    </w:p>
    <w:p w:rsidR="00B71546" w:rsidRDefault="00F57BFA" w:rsidP="00F57B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1.2.12</w:t>
      </w:r>
      <w:r w:rsidRPr="00F57BFA">
        <w:rPr>
          <w:rFonts w:ascii="Times New Roman" w:hAnsi="Times New Roman"/>
          <w:sz w:val="24"/>
          <w:szCs w:val="24"/>
        </w:rPr>
        <w:t>. Выявление соответствия объекта контроля утвержденным индикаторам риска является основанием для проведения внепланового контрольного мероприятия, предусматривающего взаимодействие с контролируемым лицом.</w:t>
      </w:r>
    </w:p>
    <w:p w:rsidR="00B663D1" w:rsidRPr="00B663D1" w:rsidRDefault="00B663D1" w:rsidP="009A23C5">
      <w:pPr>
        <w:pStyle w:val="a4"/>
        <w:numPr>
          <w:ilvl w:val="1"/>
          <w:numId w:val="5"/>
        </w:numPr>
        <w:spacing w:before="0" w:beforeAutospacing="0" w:after="0" w:afterAutospacing="0"/>
        <w:ind w:left="1134" w:hanging="414"/>
        <w:jc w:val="both"/>
        <w:rPr>
          <w:rFonts w:ascii="Arial" w:hAnsi="Arial" w:cs="Arial"/>
          <w:b/>
          <w:color w:val="000000"/>
          <w:sz w:val="25"/>
          <w:szCs w:val="25"/>
        </w:rPr>
      </w:pPr>
      <w:bookmarkStart w:id="0" w:name="sub_1017"/>
      <w:r w:rsidRPr="00B663D1">
        <w:rPr>
          <w:rFonts w:ascii="Times New Roman CYR" w:hAnsi="Times New Roman CYR" w:cs="Times New Roman CYR"/>
          <w:b/>
          <w:color w:val="000000"/>
          <w:sz w:val="25"/>
          <w:szCs w:val="25"/>
        </w:rPr>
        <w:t>Пункт  2.11. раздела 2  изложить в новой редакции:</w:t>
      </w:r>
    </w:p>
    <w:p w:rsidR="00B663D1" w:rsidRDefault="00B663D1" w:rsidP="00B663D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«2.11. Профилактический визит проводится в форме профилактической беседы по месту осуществления деятельности контролируемого лица либо путем использования </w:t>
      </w:r>
      <w:proofErr w:type="spellStart"/>
      <w:r>
        <w:rPr>
          <w:rFonts w:ascii="Times New Roman CYR" w:hAnsi="Times New Roman CYR" w:cs="Times New Roman CYR"/>
          <w:color w:val="000000"/>
          <w:sz w:val="25"/>
          <w:szCs w:val="25"/>
        </w:rPr>
        <w:t>видео-конференц-связи</w:t>
      </w:r>
      <w:proofErr w:type="spellEnd"/>
      <w:r>
        <w:rPr>
          <w:rFonts w:ascii="Times New Roman CYR" w:hAnsi="Times New Roman CYR" w:cs="Times New Roman CYR"/>
          <w:color w:val="000000"/>
          <w:sz w:val="25"/>
          <w:szCs w:val="25"/>
        </w:rPr>
        <w:t>.</w:t>
      </w:r>
      <w:bookmarkEnd w:id="0"/>
    </w:p>
    <w:p w:rsidR="00B663D1" w:rsidRDefault="00B663D1" w:rsidP="00B663D1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Контролируемое лицо уведомляется о проведении обязательного профилактического визита не позднее, чем за пять рабочих дней до даты его проведения.</w:t>
      </w:r>
    </w:p>
    <w:p w:rsidR="00B663D1" w:rsidRDefault="00B663D1" w:rsidP="00B663D1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При этом контролируемое лицо вправе отказаться от проведения обязательного профилактического визита путем направления уведомления в адрес Контрольного органа не </w:t>
      </w:r>
      <w:proofErr w:type="gramStart"/>
      <w:r>
        <w:rPr>
          <w:rFonts w:ascii="Times New Roman CYR" w:hAnsi="Times New Roman CYR" w:cs="Times New Roman CYR"/>
          <w:color w:val="000000"/>
          <w:sz w:val="25"/>
          <w:szCs w:val="25"/>
        </w:rPr>
        <w:t>позднее</w:t>
      </w:r>
      <w:proofErr w:type="gramEnd"/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 чем за три рабочих дня до даты его проведения.</w:t>
      </w:r>
    </w:p>
    <w:p w:rsidR="00B663D1" w:rsidRDefault="00B663D1" w:rsidP="00B663D1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Профилактический визит проводится не чаще одного раза в месяц.</w:t>
      </w:r>
    </w:p>
    <w:p w:rsidR="00B663D1" w:rsidRDefault="00B663D1" w:rsidP="00B663D1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lastRenderedPageBreak/>
        <w:t>Сроки проведения профилактического визита не могут превышать один рабочий день.</w:t>
      </w:r>
    </w:p>
    <w:p w:rsidR="00B663D1" w:rsidRDefault="00B663D1" w:rsidP="00B663D1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663D1" w:rsidRDefault="00B663D1" w:rsidP="00B663D1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42A25" w:rsidRDefault="00B663D1" w:rsidP="00742A25">
      <w:pPr>
        <w:pStyle w:val="a4"/>
        <w:spacing w:before="0" w:beforeAutospacing="0" w:after="0" w:afterAutospacing="0"/>
        <w:ind w:firstLine="720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По результатам проведения профилактического визита должностным лицом Администрации</w:t>
      </w:r>
      <w:r w:rsidR="00DF25B6">
        <w:rPr>
          <w:rFonts w:ascii="Times New Roman CYR" w:hAnsi="Times New Roman CYR" w:cs="Times New Roman CYR"/>
          <w:color w:val="000000"/>
          <w:sz w:val="25"/>
          <w:szCs w:val="25"/>
        </w:rPr>
        <w:t xml:space="preserve"> </w:t>
      </w:r>
      <w:proofErr w:type="spellStart"/>
      <w:r w:rsidR="00DF25B6">
        <w:rPr>
          <w:rFonts w:ascii="Times New Roman CYR" w:hAnsi="Times New Roman CYR" w:cs="Times New Roman CYR"/>
          <w:color w:val="000000"/>
          <w:sz w:val="25"/>
          <w:szCs w:val="25"/>
        </w:rPr>
        <w:t>Нижнесуэтукского</w:t>
      </w:r>
      <w:proofErr w:type="spellEnd"/>
      <w:r w:rsidR="00DF25B6">
        <w:rPr>
          <w:rFonts w:ascii="Times New Roman CYR" w:hAnsi="Times New Roman CYR" w:cs="Times New Roman CYR"/>
          <w:color w:val="000000"/>
          <w:sz w:val="25"/>
          <w:szCs w:val="25"/>
        </w:rPr>
        <w:t xml:space="preserve"> сельсовета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>, непосредственно проводившим профилактическое мероприятие, составляется акт о проведении профилактического визита.</w:t>
      </w:r>
    </w:p>
    <w:p w:rsidR="00C35305" w:rsidRPr="009A23C5" w:rsidRDefault="00742A25" w:rsidP="009A23C5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5"/>
          <w:szCs w:val="25"/>
        </w:rPr>
      </w:pPr>
      <w:r w:rsidRPr="00742A25">
        <w:rPr>
          <w:rFonts w:ascii="Times New Roman CYR" w:hAnsi="Times New Roman CYR" w:cs="Times New Roman CYR"/>
          <w:b/>
          <w:color w:val="000000"/>
          <w:sz w:val="25"/>
          <w:szCs w:val="25"/>
        </w:rPr>
        <w:t>1.4.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 </w:t>
      </w:r>
      <w:r w:rsidRPr="00742A25">
        <w:rPr>
          <w:b/>
          <w:color w:val="000000"/>
        </w:rPr>
        <w:t>Изложить приложение №2</w:t>
      </w:r>
      <w:r w:rsidRPr="00742A25">
        <w:rPr>
          <w:color w:val="000000"/>
        </w:rPr>
        <w:t> </w:t>
      </w:r>
      <w:r w:rsidRPr="00742A25">
        <w:rPr>
          <w:bCs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 администрации </w:t>
      </w:r>
      <w:proofErr w:type="spellStart"/>
      <w:r w:rsidRPr="00742A25">
        <w:rPr>
          <w:bCs/>
        </w:rPr>
        <w:t>Нижнесуэтукского</w:t>
      </w:r>
      <w:proofErr w:type="spellEnd"/>
      <w:r w:rsidRPr="00742A25">
        <w:rPr>
          <w:bCs/>
        </w:rPr>
        <w:t xml:space="preserve"> сельсовета Ермаковского района Красноярского края</w:t>
      </w:r>
      <w:r w:rsidRPr="00742A25">
        <w:rPr>
          <w:color w:val="000000"/>
        </w:rPr>
        <w:t> в новой редакции, согласно приложению к настоящему решению.</w:t>
      </w:r>
    </w:p>
    <w:p w:rsidR="006425F4" w:rsidRPr="005502FD" w:rsidRDefault="00B043F3" w:rsidP="004429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02FD">
        <w:rPr>
          <w:rFonts w:ascii="Times New Roman" w:hAnsi="Times New Roman"/>
          <w:sz w:val="24"/>
          <w:szCs w:val="24"/>
        </w:rPr>
        <w:t>2</w:t>
      </w:r>
      <w:r w:rsidR="006425F4" w:rsidRPr="005502FD">
        <w:rPr>
          <w:rFonts w:ascii="Times New Roman" w:hAnsi="Times New Roman"/>
          <w:sz w:val="24"/>
          <w:szCs w:val="24"/>
        </w:rPr>
        <w:t xml:space="preserve">. Контроль выполнения настоящего решения возложить на </w:t>
      </w:r>
      <w:r w:rsidR="00312784" w:rsidRPr="005502FD">
        <w:rPr>
          <w:rFonts w:ascii="Times New Roman" w:hAnsi="Times New Roman"/>
          <w:sz w:val="24"/>
          <w:szCs w:val="24"/>
        </w:rPr>
        <w:t xml:space="preserve">председателя </w:t>
      </w:r>
      <w:proofErr w:type="spellStart"/>
      <w:r w:rsidR="00312784" w:rsidRPr="005502FD">
        <w:rPr>
          <w:rFonts w:ascii="Times New Roman" w:hAnsi="Times New Roman"/>
          <w:sz w:val="24"/>
          <w:szCs w:val="24"/>
        </w:rPr>
        <w:t>Нижнесуэтукского</w:t>
      </w:r>
      <w:proofErr w:type="spellEnd"/>
      <w:r w:rsidR="00312784" w:rsidRPr="005502FD">
        <w:rPr>
          <w:rFonts w:ascii="Times New Roman" w:hAnsi="Times New Roman"/>
          <w:sz w:val="24"/>
          <w:szCs w:val="24"/>
        </w:rPr>
        <w:t xml:space="preserve"> сельского Совета депутатов В.В. </w:t>
      </w:r>
      <w:proofErr w:type="spellStart"/>
      <w:r w:rsidR="00312784" w:rsidRPr="005502FD">
        <w:rPr>
          <w:rFonts w:ascii="Times New Roman" w:hAnsi="Times New Roman"/>
          <w:sz w:val="24"/>
          <w:szCs w:val="24"/>
        </w:rPr>
        <w:t>Бочарова</w:t>
      </w:r>
      <w:proofErr w:type="spellEnd"/>
      <w:r w:rsidR="00312784" w:rsidRPr="005502FD">
        <w:rPr>
          <w:rFonts w:ascii="Times New Roman" w:hAnsi="Times New Roman"/>
          <w:sz w:val="24"/>
          <w:szCs w:val="24"/>
        </w:rPr>
        <w:t>.</w:t>
      </w:r>
    </w:p>
    <w:p w:rsidR="0092622D" w:rsidRPr="005502FD" w:rsidRDefault="00B043F3" w:rsidP="004429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02FD">
        <w:rPr>
          <w:rFonts w:ascii="Times New Roman" w:hAnsi="Times New Roman"/>
          <w:sz w:val="24"/>
          <w:szCs w:val="24"/>
        </w:rPr>
        <w:t>3</w:t>
      </w:r>
      <w:r w:rsidR="0092622D" w:rsidRPr="005502FD">
        <w:rPr>
          <w:rFonts w:ascii="Times New Roman" w:hAnsi="Times New Roman"/>
          <w:sz w:val="24"/>
          <w:szCs w:val="24"/>
        </w:rPr>
        <w:t xml:space="preserve">. </w:t>
      </w:r>
      <w:r w:rsidR="003F3A20" w:rsidRPr="005502FD">
        <w:rPr>
          <w:rFonts w:ascii="Times New Roman" w:hAnsi="Times New Roman"/>
          <w:sz w:val="24"/>
          <w:szCs w:val="24"/>
        </w:rPr>
        <w:t>Настоящее р</w:t>
      </w:r>
      <w:r w:rsidR="0092622D" w:rsidRPr="005502FD">
        <w:rPr>
          <w:rFonts w:ascii="Times New Roman" w:hAnsi="Times New Roman"/>
          <w:sz w:val="24"/>
          <w:szCs w:val="24"/>
        </w:rPr>
        <w:t xml:space="preserve">ешение вступает в силу со дня </w:t>
      </w:r>
      <w:r w:rsidR="000C434E" w:rsidRPr="005502FD">
        <w:rPr>
          <w:rFonts w:ascii="Times New Roman" w:hAnsi="Times New Roman"/>
          <w:sz w:val="24"/>
          <w:szCs w:val="24"/>
        </w:rPr>
        <w:t xml:space="preserve">его принятия и подлежит </w:t>
      </w:r>
      <w:r w:rsidR="0092622D" w:rsidRPr="005502FD">
        <w:rPr>
          <w:rFonts w:ascii="Times New Roman" w:hAnsi="Times New Roman"/>
          <w:sz w:val="24"/>
          <w:szCs w:val="24"/>
        </w:rPr>
        <w:t>опубликовани</w:t>
      </w:r>
      <w:r w:rsidR="000C434E" w:rsidRPr="005502FD">
        <w:rPr>
          <w:rFonts w:ascii="Times New Roman" w:hAnsi="Times New Roman"/>
          <w:sz w:val="24"/>
          <w:szCs w:val="24"/>
        </w:rPr>
        <w:t xml:space="preserve">ю </w:t>
      </w:r>
      <w:r w:rsidR="0092622D" w:rsidRPr="005502FD">
        <w:rPr>
          <w:rFonts w:ascii="Times New Roman" w:hAnsi="Times New Roman"/>
          <w:sz w:val="24"/>
          <w:szCs w:val="24"/>
        </w:rPr>
        <w:t>(обнародовани</w:t>
      </w:r>
      <w:r w:rsidR="000C434E" w:rsidRPr="005502FD">
        <w:rPr>
          <w:rFonts w:ascii="Times New Roman" w:hAnsi="Times New Roman"/>
          <w:sz w:val="24"/>
          <w:szCs w:val="24"/>
        </w:rPr>
        <w:t>ю</w:t>
      </w:r>
      <w:r w:rsidR="0092622D" w:rsidRPr="005502FD">
        <w:rPr>
          <w:rFonts w:ascii="Times New Roman" w:hAnsi="Times New Roman"/>
          <w:sz w:val="24"/>
          <w:szCs w:val="24"/>
        </w:rPr>
        <w:t xml:space="preserve">) </w:t>
      </w:r>
      <w:r w:rsidRPr="005502FD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Pr="005502FD">
        <w:rPr>
          <w:rFonts w:ascii="Times New Roman" w:hAnsi="Times New Roman"/>
          <w:sz w:val="24"/>
          <w:szCs w:val="24"/>
        </w:rPr>
        <w:t>Нижнесуэтукского</w:t>
      </w:r>
      <w:proofErr w:type="spellEnd"/>
      <w:r w:rsidRPr="005502FD">
        <w:rPr>
          <w:rFonts w:ascii="Times New Roman" w:hAnsi="Times New Roman"/>
          <w:sz w:val="24"/>
          <w:szCs w:val="24"/>
        </w:rPr>
        <w:t xml:space="preserve"> сельсовета.</w:t>
      </w:r>
    </w:p>
    <w:p w:rsidR="00092828" w:rsidRPr="005502FD" w:rsidRDefault="00092828" w:rsidP="00BB2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828" w:rsidRPr="005502FD" w:rsidRDefault="00092828" w:rsidP="00092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828" w:rsidRPr="005502FD" w:rsidRDefault="00092828" w:rsidP="00BB20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2FD">
        <w:rPr>
          <w:rFonts w:ascii="Times New Roman" w:hAnsi="Times New Roman"/>
          <w:sz w:val="24"/>
          <w:szCs w:val="24"/>
        </w:rPr>
        <w:t>Глава</w:t>
      </w:r>
      <w:r w:rsidR="00BB202A" w:rsidRPr="005502FD">
        <w:rPr>
          <w:rFonts w:ascii="Times New Roman" w:hAnsi="Times New Roman"/>
          <w:sz w:val="24"/>
          <w:szCs w:val="24"/>
        </w:rPr>
        <w:t xml:space="preserve"> Нижнесуэтукского </w:t>
      </w:r>
      <w:r w:rsidRPr="005502FD">
        <w:rPr>
          <w:rFonts w:ascii="Times New Roman" w:hAnsi="Times New Roman"/>
          <w:sz w:val="24"/>
          <w:szCs w:val="24"/>
        </w:rPr>
        <w:t>сельсовета</w:t>
      </w:r>
      <w:r w:rsidR="00312784" w:rsidRPr="005502FD">
        <w:rPr>
          <w:rFonts w:ascii="Times New Roman" w:hAnsi="Times New Roman"/>
          <w:sz w:val="24"/>
          <w:szCs w:val="24"/>
        </w:rPr>
        <w:tab/>
      </w:r>
      <w:bookmarkStart w:id="1" w:name="_GoBack"/>
      <w:bookmarkEnd w:id="1"/>
      <w:r w:rsidR="00442912" w:rsidRPr="005502FD">
        <w:rPr>
          <w:rFonts w:ascii="Times New Roman" w:hAnsi="Times New Roman"/>
          <w:sz w:val="24"/>
          <w:szCs w:val="24"/>
        </w:rPr>
        <w:tab/>
      </w:r>
      <w:r w:rsidR="00442912" w:rsidRPr="005502FD">
        <w:rPr>
          <w:rFonts w:ascii="Times New Roman" w:hAnsi="Times New Roman"/>
          <w:sz w:val="24"/>
          <w:szCs w:val="24"/>
        </w:rPr>
        <w:tab/>
      </w:r>
      <w:r w:rsidR="00442912" w:rsidRPr="005502FD">
        <w:rPr>
          <w:rFonts w:ascii="Times New Roman" w:hAnsi="Times New Roman"/>
          <w:sz w:val="24"/>
          <w:szCs w:val="24"/>
        </w:rPr>
        <w:tab/>
      </w:r>
      <w:r w:rsidR="00BB202A" w:rsidRPr="005502FD">
        <w:rPr>
          <w:rFonts w:ascii="Times New Roman" w:hAnsi="Times New Roman"/>
          <w:sz w:val="24"/>
          <w:szCs w:val="24"/>
        </w:rPr>
        <w:t>Д.С. Сидоренко</w:t>
      </w:r>
    </w:p>
    <w:p w:rsidR="00BB202A" w:rsidRPr="005502FD" w:rsidRDefault="00BB202A" w:rsidP="00BB2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912" w:rsidRPr="005502FD" w:rsidRDefault="00442912" w:rsidP="00442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912" w:rsidRPr="005502FD" w:rsidRDefault="00442912" w:rsidP="00442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912" w:rsidRPr="005502FD" w:rsidRDefault="00092828" w:rsidP="00BB20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2FD">
        <w:rPr>
          <w:rFonts w:ascii="Times New Roman" w:hAnsi="Times New Roman"/>
          <w:sz w:val="24"/>
          <w:szCs w:val="24"/>
        </w:rPr>
        <w:t>Председатель</w:t>
      </w:r>
      <w:r w:rsidR="00442912" w:rsidRPr="005502FD">
        <w:rPr>
          <w:rFonts w:ascii="Times New Roman" w:hAnsi="Times New Roman"/>
          <w:sz w:val="24"/>
          <w:szCs w:val="24"/>
        </w:rPr>
        <w:t xml:space="preserve"> Нижнесуэтукского</w:t>
      </w:r>
    </w:p>
    <w:p w:rsidR="00003821" w:rsidRDefault="00442912" w:rsidP="00442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2FD">
        <w:rPr>
          <w:rFonts w:ascii="Times New Roman" w:hAnsi="Times New Roman"/>
          <w:sz w:val="24"/>
          <w:szCs w:val="24"/>
        </w:rPr>
        <w:t>сельского</w:t>
      </w:r>
      <w:r w:rsidR="00092828" w:rsidRPr="005502FD">
        <w:rPr>
          <w:rFonts w:ascii="Times New Roman" w:hAnsi="Times New Roman"/>
          <w:sz w:val="24"/>
          <w:szCs w:val="24"/>
        </w:rPr>
        <w:t xml:space="preserve"> Совета депутатов</w:t>
      </w:r>
      <w:r w:rsidR="009A23C5">
        <w:rPr>
          <w:rFonts w:ascii="Times New Roman" w:hAnsi="Times New Roman"/>
          <w:sz w:val="24"/>
          <w:szCs w:val="24"/>
        </w:rPr>
        <w:tab/>
      </w:r>
      <w:r w:rsidR="009A23C5">
        <w:rPr>
          <w:rFonts w:ascii="Times New Roman" w:hAnsi="Times New Roman"/>
          <w:sz w:val="24"/>
          <w:szCs w:val="24"/>
        </w:rPr>
        <w:tab/>
      </w:r>
      <w:r w:rsidR="009A23C5">
        <w:rPr>
          <w:rFonts w:ascii="Times New Roman" w:hAnsi="Times New Roman"/>
          <w:sz w:val="24"/>
          <w:szCs w:val="24"/>
        </w:rPr>
        <w:tab/>
      </w:r>
      <w:r w:rsidR="009A23C5">
        <w:rPr>
          <w:rFonts w:ascii="Times New Roman" w:hAnsi="Times New Roman"/>
          <w:sz w:val="24"/>
          <w:szCs w:val="24"/>
        </w:rPr>
        <w:tab/>
      </w:r>
      <w:r w:rsidRPr="005502FD">
        <w:rPr>
          <w:rFonts w:ascii="Times New Roman" w:hAnsi="Times New Roman"/>
          <w:sz w:val="24"/>
          <w:szCs w:val="24"/>
        </w:rPr>
        <w:tab/>
      </w:r>
      <w:r w:rsidR="00BB202A" w:rsidRPr="005502FD">
        <w:rPr>
          <w:rFonts w:ascii="Times New Roman" w:hAnsi="Times New Roman"/>
          <w:sz w:val="24"/>
          <w:szCs w:val="24"/>
        </w:rPr>
        <w:t>В.В. Бочаров</w:t>
      </w:r>
    </w:p>
    <w:p w:rsidR="00B71546" w:rsidRDefault="00B71546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546" w:rsidRDefault="00B71546" w:rsidP="001041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546" w:rsidRDefault="00B71546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546" w:rsidRDefault="00B71546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300" w:rsidRDefault="0082430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300" w:rsidRDefault="0082430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300" w:rsidRDefault="0082430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300" w:rsidRDefault="0082430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300" w:rsidRDefault="0082430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300" w:rsidRDefault="0082430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300" w:rsidRDefault="0082430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300" w:rsidRDefault="0082430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300" w:rsidRDefault="0082430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D23" w:rsidRDefault="009B1D23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D23" w:rsidRDefault="009B1D23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D23" w:rsidRDefault="009B1D23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D23" w:rsidRDefault="009B1D23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D23" w:rsidRDefault="009B1D23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300" w:rsidRDefault="0082430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300" w:rsidRDefault="0082430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300" w:rsidRPr="00CD511B" w:rsidRDefault="00824300" w:rsidP="0082430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CC5B39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824300" w:rsidRDefault="00824300" w:rsidP="0082430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CC5B39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CD511B">
        <w:rPr>
          <w:rFonts w:ascii="Times New Roman" w:hAnsi="Times New Roman"/>
          <w:color w:val="000000"/>
          <w:sz w:val="24"/>
          <w:szCs w:val="24"/>
        </w:rPr>
        <w:t>решени</w:t>
      </w:r>
      <w:r w:rsidRPr="00CC5B39">
        <w:rPr>
          <w:rFonts w:ascii="Times New Roman" w:hAnsi="Times New Roman"/>
          <w:color w:val="000000"/>
          <w:sz w:val="24"/>
          <w:szCs w:val="24"/>
        </w:rPr>
        <w:t>ю</w:t>
      </w:r>
      <w:r w:rsidRPr="00CD51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5B39">
        <w:rPr>
          <w:rFonts w:ascii="Times New Roman" w:hAnsi="Times New Roman"/>
          <w:color w:val="000000"/>
          <w:sz w:val="24"/>
          <w:szCs w:val="24"/>
        </w:rPr>
        <w:t>Нижнесуэтукского</w:t>
      </w:r>
      <w:proofErr w:type="spellEnd"/>
    </w:p>
    <w:p w:rsidR="00824300" w:rsidRDefault="00824300" w:rsidP="0082430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CD511B">
        <w:rPr>
          <w:rFonts w:ascii="Times New Roman" w:hAnsi="Times New Roman"/>
          <w:color w:val="000000"/>
          <w:sz w:val="24"/>
          <w:szCs w:val="24"/>
        </w:rPr>
        <w:t xml:space="preserve">сельского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CD511B">
        <w:rPr>
          <w:rFonts w:ascii="Times New Roman" w:hAnsi="Times New Roman"/>
          <w:color w:val="000000"/>
          <w:sz w:val="24"/>
          <w:szCs w:val="24"/>
        </w:rPr>
        <w:t>овета депутатов</w:t>
      </w:r>
    </w:p>
    <w:p w:rsidR="00824300" w:rsidRDefault="00824300" w:rsidP="0082430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9B1D23">
        <w:rPr>
          <w:rFonts w:ascii="Times New Roman" w:hAnsi="Times New Roman"/>
          <w:color w:val="000000"/>
          <w:sz w:val="24"/>
          <w:szCs w:val="24"/>
        </w:rPr>
        <w:t>23.05.2023 г.</w:t>
      </w:r>
      <w:r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9B1D23">
        <w:rPr>
          <w:rFonts w:ascii="Times New Roman" w:hAnsi="Times New Roman"/>
          <w:color w:val="000000"/>
          <w:sz w:val="24"/>
          <w:szCs w:val="24"/>
        </w:rPr>
        <w:t>67-126р</w:t>
      </w:r>
    </w:p>
    <w:p w:rsidR="00692AEF" w:rsidRDefault="00692AEF" w:rsidP="0082430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24300" w:rsidRDefault="00824300" w:rsidP="00824300">
      <w:pPr>
        <w:spacing w:after="0" w:line="240" w:lineRule="auto"/>
        <w:ind w:left="2268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2</w:t>
      </w:r>
    </w:p>
    <w:p w:rsidR="00824300" w:rsidRDefault="00824300" w:rsidP="00824300">
      <w:pPr>
        <w:spacing w:after="0" w:line="240" w:lineRule="auto"/>
        <w:ind w:left="2268"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5502FD">
        <w:rPr>
          <w:rFonts w:ascii="Times New Roman" w:hAnsi="Times New Roman"/>
          <w:bCs/>
          <w:sz w:val="24"/>
          <w:szCs w:val="24"/>
        </w:rPr>
        <w:t>Положени</w:t>
      </w:r>
      <w:r>
        <w:rPr>
          <w:rFonts w:ascii="Times New Roman" w:hAnsi="Times New Roman"/>
          <w:bCs/>
          <w:sz w:val="24"/>
          <w:szCs w:val="24"/>
        </w:rPr>
        <w:t>ю о муниципальном контроле</w:t>
      </w:r>
    </w:p>
    <w:p w:rsidR="00824300" w:rsidRDefault="00824300" w:rsidP="00824300">
      <w:pPr>
        <w:spacing w:after="0" w:line="240" w:lineRule="auto"/>
        <w:ind w:left="2268" w:firstLine="567"/>
        <w:jc w:val="right"/>
        <w:rPr>
          <w:rFonts w:ascii="Times New Roman" w:hAnsi="Times New Roman"/>
          <w:bCs/>
          <w:sz w:val="24"/>
          <w:szCs w:val="24"/>
        </w:rPr>
      </w:pPr>
      <w:r w:rsidRPr="005502FD">
        <w:rPr>
          <w:rFonts w:ascii="Times New Roman" w:hAnsi="Times New Roman"/>
          <w:bCs/>
          <w:sz w:val="24"/>
          <w:szCs w:val="24"/>
        </w:rPr>
        <w:t>на автомобильном</w:t>
      </w:r>
      <w:r>
        <w:rPr>
          <w:rFonts w:ascii="Times New Roman" w:hAnsi="Times New Roman"/>
          <w:bCs/>
          <w:sz w:val="24"/>
          <w:szCs w:val="24"/>
        </w:rPr>
        <w:t xml:space="preserve"> транспорте, городском наземном</w:t>
      </w:r>
    </w:p>
    <w:p w:rsidR="00824300" w:rsidRDefault="00824300" w:rsidP="00824300">
      <w:pPr>
        <w:spacing w:after="0" w:line="240" w:lineRule="auto"/>
        <w:ind w:left="2268" w:firstLine="567"/>
        <w:jc w:val="right"/>
        <w:rPr>
          <w:rFonts w:ascii="Times New Roman" w:hAnsi="Times New Roman"/>
          <w:bCs/>
          <w:sz w:val="24"/>
          <w:szCs w:val="24"/>
        </w:rPr>
      </w:pPr>
      <w:r w:rsidRPr="005502FD">
        <w:rPr>
          <w:rFonts w:ascii="Times New Roman" w:hAnsi="Times New Roman"/>
          <w:bCs/>
          <w:sz w:val="24"/>
          <w:szCs w:val="24"/>
        </w:rPr>
        <w:t xml:space="preserve">электрическом транспорте и в дорожном хозяйстве </w:t>
      </w:r>
      <w:proofErr w:type="gramStart"/>
      <w:r w:rsidRPr="005502FD">
        <w:rPr>
          <w:rFonts w:ascii="Times New Roman" w:hAnsi="Times New Roman"/>
          <w:bCs/>
          <w:sz w:val="24"/>
          <w:szCs w:val="24"/>
        </w:rPr>
        <w:t>в</w:t>
      </w:r>
      <w:proofErr w:type="gramEnd"/>
    </w:p>
    <w:p w:rsidR="00824300" w:rsidRDefault="00824300" w:rsidP="00824300">
      <w:pPr>
        <w:spacing w:after="0" w:line="240" w:lineRule="auto"/>
        <w:ind w:left="2268" w:firstLine="567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5502FD">
        <w:rPr>
          <w:rFonts w:ascii="Times New Roman" w:hAnsi="Times New Roman"/>
          <w:bCs/>
          <w:sz w:val="24"/>
          <w:szCs w:val="24"/>
        </w:rPr>
        <w:t>границах</w:t>
      </w:r>
      <w:proofErr w:type="gramEnd"/>
      <w:r w:rsidRPr="005502FD">
        <w:rPr>
          <w:rFonts w:ascii="Times New Roman" w:hAnsi="Times New Roman"/>
          <w:bCs/>
          <w:sz w:val="24"/>
          <w:szCs w:val="24"/>
        </w:rPr>
        <w:t xml:space="preserve"> населенных пунктов администрации</w:t>
      </w:r>
    </w:p>
    <w:p w:rsidR="00824300" w:rsidRDefault="00824300" w:rsidP="00824300">
      <w:pPr>
        <w:spacing w:after="0" w:line="240" w:lineRule="auto"/>
        <w:ind w:left="2268" w:firstLine="567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5502FD">
        <w:rPr>
          <w:rFonts w:ascii="Times New Roman" w:hAnsi="Times New Roman"/>
          <w:bCs/>
          <w:sz w:val="24"/>
          <w:szCs w:val="24"/>
        </w:rPr>
        <w:t>Нижнесуэтукского</w:t>
      </w:r>
      <w:proofErr w:type="spellEnd"/>
      <w:r w:rsidRPr="005502FD">
        <w:rPr>
          <w:rFonts w:ascii="Times New Roman" w:hAnsi="Times New Roman"/>
          <w:bCs/>
          <w:sz w:val="24"/>
          <w:szCs w:val="24"/>
        </w:rPr>
        <w:t xml:space="preserve"> сельсовета Ермаковского </w:t>
      </w:r>
      <w:r>
        <w:rPr>
          <w:rFonts w:ascii="Times New Roman" w:hAnsi="Times New Roman"/>
          <w:bCs/>
          <w:sz w:val="24"/>
          <w:szCs w:val="24"/>
        </w:rPr>
        <w:t>района</w:t>
      </w:r>
    </w:p>
    <w:p w:rsidR="00824300" w:rsidRPr="00CD511B" w:rsidRDefault="00824300" w:rsidP="00824300">
      <w:pPr>
        <w:spacing w:after="0" w:line="240" w:lineRule="auto"/>
        <w:ind w:left="2268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5502FD">
        <w:rPr>
          <w:rFonts w:ascii="Times New Roman" w:hAnsi="Times New Roman"/>
          <w:bCs/>
          <w:sz w:val="24"/>
          <w:szCs w:val="24"/>
        </w:rPr>
        <w:t>Красноярского края</w:t>
      </w:r>
    </w:p>
    <w:p w:rsidR="00B71546" w:rsidRDefault="00B71546" w:rsidP="00B71546">
      <w:pPr>
        <w:pStyle w:val="a4"/>
        <w:spacing w:before="0" w:beforeAutospacing="0" w:after="0" w:afterAutospacing="0"/>
        <w:ind w:firstLine="598"/>
        <w:jc w:val="center"/>
        <w:rPr>
          <w:rFonts w:ascii="Arial" w:hAnsi="Arial" w:cs="Arial"/>
          <w:color w:val="000000"/>
          <w:sz w:val="25"/>
          <w:szCs w:val="25"/>
        </w:rPr>
      </w:pPr>
    </w:p>
    <w:p w:rsidR="00B71546" w:rsidRDefault="00B71546" w:rsidP="00B71546">
      <w:pPr>
        <w:pStyle w:val="a4"/>
        <w:spacing w:before="0" w:beforeAutospacing="0" w:after="0" w:afterAutospacing="0"/>
        <w:ind w:firstLine="598"/>
        <w:jc w:val="center"/>
        <w:rPr>
          <w:rFonts w:ascii="Arial" w:hAnsi="Arial" w:cs="Arial"/>
          <w:color w:val="000000"/>
          <w:sz w:val="25"/>
          <w:szCs w:val="25"/>
        </w:rPr>
      </w:pPr>
    </w:p>
    <w:p w:rsidR="00B71546" w:rsidRDefault="00B71546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B58" w:rsidRDefault="00B71546" w:rsidP="001041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4115">
        <w:rPr>
          <w:rFonts w:ascii="Times New Roman" w:hAnsi="Times New Roman"/>
          <w:b/>
          <w:sz w:val="24"/>
          <w:szCs w:val="24"/>
        </w:rPr>
        <w:t xml:space="preserve">Перечень индикаторов риска нарушения обязательных требований в сфере муниципального контроля </w:t>
      </w:r>
      <w:r w:rsidR="00104115" w:rsidRPr="00104115">
        <w:rPr>
          <w:rFonts w:ascii="Times New Roman" w:hAnsi="Times New Roman"/>
          <w:b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 администрации </w:t>
      </w:r>
      <w:proofErr w:type="spellStart"/>
      <w:r w:rsidR="00104115" w:rsidRPr="00104115">
        <w:rPr>
          <w:rFonts w:ascii="Times New Roman" w:hAnsi="Times New Roman"/>
          <w:b/>
          <w:bCs/>
          <w:sz w:val="24"/>
          <w:szCs w:val="24"/>
        </w:rPr>
        <w:t>Нижнесуэтукского</w:t>
      </w:r>
      <w:proofErr w:type="spellEnd"/>
      <w:r w:rsidR="00104115" w:rsidRPr="00104115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B71546" w:rsidRPr="00104115" w:rsidRDefault="00104115" w:rsidP="00104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4115">
        <w:rPr>
          <w:rFonts w:ascii="Times New Roman" w:hAnsi="Times New Roman"/>
          <w:b/>
          <w:bCs/>
          <w:sz w:val="24"/>
          <w:szCs w:val="24"/>
        </w:rPr>
        <w:t>Ермаковского района Красноярского края</w:t>
      </w:r>
    </w:p>
    <w:p w:rsidR="00B71546" w:rsidRPr="00B71546" w:rsidRDefault="00B71546" w:rsidP="00B715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1546">
        <w:rPr>
          <w:rFonts w:ascii="Times New Roman" w:hAnsi="Times New Roman"/>
          <w:sz w:val="28"/>
          <w:szCs w:val="28"/>
        </w:rPr>
        <w:t xml:space="preserve"> </w:t>
      </w:r>
    </w:p>
    <w:p w:rsidR="00B71546" w:rsidRPr="00104115" w:rsidRDefault="00B71546" w:rsidP="00104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15">
        <w:rPr>
          <w:rFonts w:ascii="Times New Roman" w:hAnsi="Times New Roman"/>
          <w:sz w:val="24"/>
          <w:szCs w:val="24"/>
        </w:rPr>
        <w:t>1. 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B71546" w:rsidRPr="00104115" w:rsidRDefault="00B71546" w:rsidP="00104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15">
        <w:rPr>
          <w:rFonts w:ascii="Times New Roman" w:hAnsi="Times New Roman"/>
          <w:sz w:val="24"/>
          <w:szCs w:val="24"/>
        </w:rPr>
        <w:t>2. Наличие признаков нарушения обязательных требований при осуществлении дорожной деятельности.</w:t>
      </w:r>
    </w:p>
    <w:p w:rsidR="00B71546" w:rsidRPr="00104115" w:rsidRDefault="00B71546" w:rsidP="00104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15">
        <w:rPr>
          <w:rFonts w:ascii="Times New Roman" w:hAnsi="Times New Roman"/>
          <w:sz w:val="24"/>
          <w:szCs w:val="24"/>
        </w:rPr>
        <w:t>3. 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дорог.</w:t>
      </w:r>
    </w:p>
    <w:p w:rsidR="00B71546" w:rsidRPr="00104115" w:rsidRDefault="00B71546" w:rsidP="00104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1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04115">
        <w:rPr>
          <w:rFonts w:ascii="Times New Roman" w:hAnsi="Times New Roman"/>
          <w:sz w:val="24"/>
          <w:szCs w:val="24"/>
        </w:rPr>
        <w:t>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B71546" w:rsidRPr="00104115" w:rsidRDefault="00B71546" w:rsidP="00104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15">
        <w:rPr>
          <w:rFonts w:ascii="Times New Roman" w:hAnsi="Times New Roman"/>
          <w:sz w:val="24"/>
          <w:szCs w:val="24"/>
        </w:rPr>
        <w:t>5. 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B71546" w:rsidRPr="00104115" w:rsidRDefault="00B71546" w:rsidP="00104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15">
        <w:rPr>
          <w:rFonts w:ascii="Times New Roman" w:hAnsi="Times New Roman"/>
          <w:sz w:val="24"/>
          <w:szCs w:val="24"/>
        </w:rPr>
        <w:t>6. Поступление информации о нарушении обязательных требований при производстве дорожных работ.</w:t>
      </w:r>
    </w:p>
    <w:p w:rsidR="00B71546" w:rsidRDefault="00B71546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546" w:rsidRDefault="00B71546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546" w:rsidRDefault="00B71546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546" w:rsidRDefault="00B71546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546" w:rsidRDefault="00B71546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546" w:rsidRDefault="00B71546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546" w:rsidRPr="003A306E" w:rsidRDefault="00B71546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71546" w:rsidRPr="003A306E" w:rsidSect="003E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CEE"/>
    <w:multiLevelType w:val="multilevel"/>
    <w:tmpl w:val="45E6E1A0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 CYR" w:hAnsi="Times New Roman CYR" w:cs="Times New Roman CYR"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 CYR" w:hAnsi="Times New Roman CYR" w:cs="Times New Roman CYR" w:hint="default"/>
      </w:rPr>
    </w:lvl>
  </w:abstractNum>
  <w:abstractNum w:abstractNumId="1">
    <w:nsid w:val="0BA85937"/>
    <w:multiLevelType w:val="multilevel"/>
    <w:tmpl w:val="C00865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E752907"/>
    <w:multiLevelType w:val="multilevel"/>
    <w:tmpl w:val="70480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0189B"/>
    <w:multiLevelType w:val="multilevel"/>
    <w:tmpl w:val="6AE68E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9D665F"/>
    <w:multiLevelType w:val="multilevel"/>
    <w:tmpl w:val="23F4AF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3F45AB5"/>
    <w:multiLevelType w:val="multilevel"/>
    <w:tmpl w:val="2692057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 CYR" w:hAnsi="Times New Roman CYR" w:cs="Times New Roman CYR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 CYR" w:hAnsi="Times New Roman CYR" w:cs="Times New Roman CYR" w:hint="default"/>
      </w:rPr>
    </w:lvl>
  </w:abstractNum>
  <w:abstractNum w:abstractNumId="6">
    <w:nsid w:val="67DA607B"/>
    <w:multiLevelType w:val="multilevel"/>
    <w:tmpl w:val="40A8CD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D011001"/>
    <w:multiLevelType w:val="multilevel"/>
    <w:tmpl w:val="36326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03E5A02"/>
    <w:multiLevelType w:val="multilevel"/>
    <w:tmpl w:val="9634D9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5AEE"/>
    <w:rsid w:val="00003821"/>
    <w:rsid w:val="00060628"/>
    <w:rsid w:val="00092828"/>
    <w:rsid w:val="000C434E"/>
    <w:rsid w:val="000F2185"/>
    <w:rsid w:val="00104115"/>
    <w:rsid w:val="00155970"/>
    <w:rsid w:val="001A7B35"/>
    <w:rsid w:val="002754BE"/>
    <w:rsid w:val="002A52BD"/>
    <w:rsid w:val="00312784"/>
    <w:rsid w:val="0034581E"/>
    <w:rsid w:val="003944AF"/>
    <w:rsid w:val="003A306E"/>
    <w:rsid w:val="003E5C19"/>
    <w:rsid w:val="003F3A20"/>
    <w:rsid w:val="00442912"/>
    <w:rsid w:val="004F3856"/>
    <w:rsid w:val="00533F8E"/>
    <w:rsid w:val="005502FD"/>
    <w:rsid w:val="0057223B"/>
    <w:rsid w:val="005A5D0B"/>
    <w:rsid w:val="006425F4"/>
    <w:rsid w:val="00661E18"/>
    <w:rsid w:val="006879CA"/>
    <w:rsid w:val="00692AEF"/>
    <w:rsid w:val="006C3F96"/>
    <w:rsid w:val="00742A25"/>
    <w:rsid w:val="00750B89"/>
    <w:rsid w:val="00807084"/>
    <w:rsid w:val="00820432"/>
    <w:rsid w:val="00824300"/>
    <w:rsid w:val="0083748F"/>
    <w:rsid w:val="00847B78"/>
    <w:rsid w:val="008719BC"/>
    <w:rsid w:val="00890686"/>
    <w:rsid w:val="0089152A"/>
    <w:rsid w:val="008C2633"/>
    <w:rsid w:val="0092622D"/>
    <w:rsid w:val="00973598"/>
    <w:rsid w:val="009A0DEF"/>
    <w:rsid w:val="009A23C5"/>
    <w:rsid w:val="009B1D23"/>
    <w:rsid w:val="009B334D"/>
    <w:rsid w:val="00AA5835"/>
    <w:rsid w:val="00AD4AE2"/>
    <w:rsid w:val="00B043F3"/>
    <w:rsid w:val="00B43EEF"/>
    <w:rsid w:val="00B663D1"/>
    <w:rsid w:val="00B71546"/>
    <w:rsid w:val="00B82202"/>
    <w:rsid w:val="00BB202A"/>
    <w:rsid w:val="00C06A06"/>
    <w:rsid w:val="00C16514"/>
    <w:rsid w:val="00C35305"/>
    <w:rsid w:val="00C37F75"/>
    <w:rsid w:val="00C472E7"/>
    <w:rsid w:val="00C47EA7"/>
    <w:rsid w:val="00CE5683"/>
    <w:rsid w:val="00D45AEE"/>
    <w:rsid w:val="00DF25B6"/>
    <w:rsid w:val="00E820E1"/>
    <w:rsid w:val="00EA31D1"/>
    <w:rsid w:val="00F01B58"/>
    <w:rsid w:val="00F25EA9"/>
    <w:rsid w:val="00F2798F"/>
    <w:rsid w:val="00F57BFA"/>
    <w:rsid w:val="00F673A2"/>
    <w:rsid w:val="00F9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8"/>
    <w:pPr>
      <w:ind w:left="720"/>
      <w:contextualSpacing/>
    </w:pPr>
  </w:style>
  <w:style w:type="paragraph" w:customStyle="1" w:styleId="nospacing">
    <w:name w:val="nospacing"/>
    <w:basedOn w:val="a"/>
    <w:rsid w:val="00C16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16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F93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2022-12-12T00:55:00Z</cp:lastPrinted>
  <dcterms:created xsi:type="dcterms:W3CDTF">2020-10-30T06:16:00Z</dcterms:created>
  <dcterms:modified xsi:type="dcterms:W3CDTF">2023-05-23T04:28:00Z</dcterms:modified>
</cp:coreProperties>
</file>