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6C" w:rsidRDefault="00DE646C" w:rsidP="00DE646C">
      <w:pPr>
        <w:spacing w:line="276" w:lineRule="auto"/>
        <w:jc w:val="center"/>
        <w:rPr>
          <w:rFonts w:ascii="Arial" w:hAnsi="Arial" w:cs="Arial"/>
          <w:b/>
        </w:rPr>
      </w:pPr>
      <w:r>
        <w:rPr>
          <w:rFonts w:ascii="Arial" w:hAnsi="Arial" w:cs="Arial"/>
          <w:b/>
          <w:u w:val="single"/>
        </w:rPr>
        <w:t>НИЖНЕСУЭТУКСКИЙСЕЛЬСКИЙ СОВЕТДЕПУТАТОВ</w:t>
      </w:r>
    </w:p>
    <w:p w:rsidR="00DE646C" w:rsidRDefault="00DE646C" w:rsidP="00DE646C">
      <w:pPr>
        <w:tabs>
          <w:tab w:val="left" w:pos="709"/>
          <w:tab w:val="left" w:pos="6521"/>
        </w:tabs>
        <w:spacing w:line="276" w:lineRule="auto"/>
        <w:jc w:val="center"/>
        <w:rPr>
          <w:rFonts w:ascii="Arial" w:hAnsi="Arial" w:cs="Arial"/>
          <w:b/>
        </w:rPr>
      </w:pPr>
      <w:proofErr w:type="spellStart"/>
      <w:r>
        <w:rPr>
          <w:rFonts w:ascii="Arial" w:hAnsi="Arial" w:cs="Arial"/>
        </w:rPr>
        <w:t>ул</w:t>
      </w:r>
      <w:proofErr w:type="gramStart"/>
      <w:r>
        <w:rPr>
          <w:rFonts w:ascii="Arial" w:hAnsi="Arial" w:cs="Arial"/>
        </w:rPr>
        <w:t>.С</w:t>
      </w:r>
      <w:proofErr w:type="gramEnd"/>
      <w:r>
        <w:rPr>
          <w:rFonts w:ascii="Arial" w:hAnsi="Arial" w:cs="Arial"/>
        </w:rPr>
        <w:t>оветская</w:t>
      </w:r>
      <w:proofErr w:type="spellEnd"/>
      <w:r>
        <w:rPr>
          <w:rFonts w:ascii="Arial" w:hAnsi="Arial" w:cs="Arial"/>
        </w:rPr>
        <w:t>, 5 с. НижнийСуэтук,662822</w:t>
      </w:r>
      <w:r>
        <w:rPr>
          <w:rFonts w:ascii="Arial" w:hAnsi="Arial" w:cs="Arial"/>
        </w:rPr>
        <w:tab/>
        <w:t>телефон 27-3-47</w:t>
      </w:r>
    </w:p>
    <w:p w:rsidR="00F95B95" w:rsidRPr="00DE646C" w:rsidRDefault="00F95B95" w:rsidP="006E4373">
      <w:pPr>
        <w:jc w:val="center"/>
        <w:rPr>
          <w:rFonts w:ascii="Arial" w:hAnsi="Arial" w:cs="Arial"/>
        </w:rPr>
      </w:pPr>
    </w:p>
    <w:p w:rsidR="00F95B95" w:rsidRPr="00DE646C" w:rsidRDefault="00A96938" w:rsidP="006E4373">
      <w:pPr>
        <w:pStyle w:val="1"/>
        <w:jc w:val="center"/>
        <w:rPr>
          <w:rFonts w:ascii="Arial" w:hAnsi="Arial" w:cs="Arial"/>
          <w:sz w:val="24"/>
          <w:szCs w:val="24"/>
        </w:rPr>
      </w:pPr>
      <w:r>
        <w:rPr>
          <w:rFonts w:ascii="Arial" w:hAnsi="Arial" w:cs="Arial"/>
          <w:sz w:val="24"/>
          <w:szCs w:val="24"/>
        </w:rPr>
        <w:t>РЕШЕНИ</w:t>
      </w:r>
      <w:r w:rsidR="003F0CE7">
        <w:rPr>
          <w:rFonts w:ascii="Arial" w:hAnsi="Arial" w:cs="Arial"/>
          <w:sz w:val="24"/>
          <w:szCs w:val="24"/>
        </w:rPr>
        <w:t>Е</w:t>
      </w:r>
      <w:bookmarkStart w:id="0" w:name="_GoBack"/>
      <w:bookmarkEnd w:id="0"/>
    </w:p>
    <w:p w:rsidR="00F95B95" w:rsidRPr="00DE646C" w:rsidRDefault="00F95B95" w:rsidP="006E4373">
      <w:pPr>
        <w:rPr>
          <w:rFonts w:ascii="Arial" w:hAnsi="Arial" w:cs="Arial"/>
        </w:rPr>
      </w:pPr>
    </w:p>
    <w:p w:rsidR="00F95B95" w:rsidRPr="00DE646C" w:rsidRDefault="003F0CE7" w:rsidP="00DE646C">
      <w:pPr>
        <w:tabs>
          <w:tab w:val="left" w:pos="7938"/>
        </w:tabs>
        <w:rPr>
          <w:rFonts w:ascii="Arial" w:hAnsi="Arial" w:cs="Arial"/>
        </w:rPr>
      </w:pPr>
      <w:r>
        <w:rPr>
          <w:rFonts w:ascii="Arial" w:hAnsi="Arial" w:cs="Arial"/>
        </w:rPr>
        <w:t>30</w:t>
      </w:r>
      <w:r w:rsidR="00DE646C">
        <w:rPr>
          <w:rFonts w:ascii="Arial" w:hAnsi="Arial" w:cs="Arial"/>
        </w:rPr>
        <w:t>.</w:t>
      </w:r>
      <w:r>
        <w:rPr>
          <w:rFonts w:ascii="Arial" w:hAnsi="Arial" w:cs="Arial"/>
        </w:rPr>
        <w:t>11</w:t>
      </w:r>
      <w:r w:rsidR="00DE646C">
        <w:rPr>
          <w:rFonts w:ascii="Arial" w:hAnsi="Arial" w:cs="Arial"/>
        </w:rPr>
        <w:t>.</w:t>
      </w:r>
      <w:smartTag w:uri="urn:schemas-microsoft-com:office:smarttags" w:element="metricconverter">
        <w:smartTagPr>
          <w:attr w:name="ProductID" w:val="2018 г"/>
        </w:smartTagPr>
        <w:r w:rsidR="00F95B95" w:rsidRPr="00DE646C">
          <w:rPr>
            <w:rFonts w:ascii="Arial" w:hAnsi="Arial" w:cs="Arial"/>
          </w:rPr>
          <w:t>2018 г</w:t>
        </w:r>
      </w:smartTag>
      <w:r w:rsidR="00DE646C">
        <w:rPr>
          <w:rFonts w:ascii="Arial" w:hAnsi="Arial" w:cs="Arial"/>
        </w:rPr>
        <w:tab/>
        <w:t>№</w:t>
      </w:r>
      <w:r>
        <w:rPr>
          <w:rFonts w:ascii="Arial" w:hAnsi="Arial" w:cs="Arial"/>
        </w:rPr>
        <w:t>44</w:t>
      </w:r>
      <w:r w:rsidR="00F95B95" w:rsidRPr="00DE646C">
        <w:rPr>
          <w:rFonts w:ascii="Arial" w:hAnsi="Arial" w:cs="Arial"/>
        </w:rPr>
        <w:t>-</w:t>
      </w:r>
      <w:r>
        <w:rPr>
          <w:rFonts w:ascii="Arial" w:hAnsi="Arial" w:cs="Arial"/>
        </w:rPr>
        <w:t>97</w:t>
      </w:r>
      <w:r w:rsidR="00F95B95" w:rsidRPr="00DE646C">
        <w:rPr>
          <w:rFonts w:ascii="Arial" w:hAnsi="Arial" w:cs="Arial"/>
        </w:rPr>
        <w:t>р</w:t>
      </w:r>
    </w:p>
    <w:p w:rsidR="00F95B95" w:rsidRPr="00DE646C" w:rsidRDefault="00F95B95" w:rsidP="006E4373">
      <w:pPr>
        <w:rPr>
          <w:rFonts w:ascii="Arial" w:hAnsi="Arial" w:cs="Arial"/>
        </w:rPr>
      </w:pPr>
    </w:p>
    <w:p w:rsidR="00F95B95" w:rsidRPr="00DE646C" w:rsidRDefault="00F95B95" w:rsidP="001A6280">
      <w:pPr>
        <w:spacing w:after="1" w:line="240" w:lineRule="atLeast"/>
        <w:jc w:val="both"/>
        <w:rPr>
          <w:rFonts w:ascii="Arial" w:hAnsi="Arial" w:cs="Arial"/>
        </w:rPr>
      </w:pPr>
    </w:p>
    <w:p w:rsidR="00F95B95" w:rsidRPr="00DE646C" w:rsidRDefault="00F95B95" w:rsidP="006E4373">
      <w:pPr>
        <w:spacing w:after="1" w:line="240" w:lineRule="atLeast"/>
        <w:rPr>
          <w:rFonts w:ascii="Arial" w:hAnsi="Arial" w:cs="Arial"/>
        </w:rPr>
      </w:pPr>
      <w:r w:rsidRPr="00DE646C">
        <w:rPr>
          <w:rFonts w:ascii="Arial" w:hAnsi="Arial" w:cs="Arial"/>
        </w:rPr>
        <w:t xml:space="preserve">Об утверждении положения о назначении, перерасчете размера и выплате пенсии за выслугу лет лицам, замещавшим должности муниципальной службы </w:t>
      </w:r>
      <w:r w:rsidR="00DE646C">
        <w:rPr>
          <w:rFonts w:ascii="Arial" w:hAnsi="Arial" w:cs="Arial"/>
        </w:rPr>
        <w:t>Нижнесуэтукского</w:t>
      </w:r>
      <w:r w:rsidRPr="00DE646C">
        <w:rPr>
          <w:rFonts w:ascii="Arial" w:hAnsi="Arial" w:cs="Arial"/>
        </w:rPr>
        <w:t xml:space="preserve"> сельсовета</w:t>
      </w:r>
    </w:p>
    <w:p w:rsidR="00F95B95" w:rsidRPr="00DE646C" w:rsidRDefault="00F95B95" w:rsidP="0041686D">
      <w:pPr>
        <w:autoSpaceDE w:val="0"/>
        <w:autoSpaceDN w:val="0"/>
        <w:adjustRightInd w:val="0"/>
        <w:ind w:firstLine="720"/>
        <w:jc w:val="both"/>
        <w:outlineLvl w:val="1"/>
        <w:rPr>
          <w:rFonts w:ascii="Arial" w:hAnsi="Arial" w:cs="Arial"/>
        </w:rPr>
      </w:pPr>
    </w:p>
    <w:p w:rsidR="00F95B95" w:rsidRPr="00DE646C" w:rsidRDefault="00F95B95" w:rsidP="005266C6">
      <w:pPr>
        <w:autoSpaceDE w:val="0"/>
        <w:autoSpaceDN w:val="0"/>
        <w:adjustRightInd w:val="0"/>
        <w:ind w:right="-5" w:firstLine="720"/>
        <w:jc w:val="both"/>
        <w:outlineLvl w:val="1"/>
        <w:rPr>
          <w:rFonts w:ascii="Arial" w:hAnsi="Arial" w:cs="Arial"/>
        </w:rPr>
      </w:pPr>
      <w:r w:rsidRPr="00DE646C">
        <w:rPr>
          <w:rFonts w:ascii="Arial" w:hAnsi="Arial" w:cs="Arial"/>
        </w:rPr>
        <w:t xml:space="preserve">В целях реализации социальных гарантий, предусмотренных законодательством для муниципальных служащих, в соответствии с законом Красноярского края от 24.04.2008 N 5-1565 "Об особенностях правового регулирования муниципальной службы </w:t>
      </w:r>
      <w:proofErr w:type="gramStart"/>
      <w:r w:rsidRPr="00DE646C">
        <w:rPr>
          <w:rFonts w:ascii="Arial" w:hAnsi="Arial" w:cs="Arial"/>
        </w:rPr>
        <w:t>в</w:t>
      </w:r>
      <w:proofErr w:type="gramEnd"/>
      <w:r w:rsidRPr="00DE646C">
        <w:rPr>
          <w:rFonts w:ascii="Arial" w:hAnsi="Arial" w:cs="Arial"/>
        </w:rPr>
        <w:t xml:space="preserve"> </w:t>
      </w:r>
      <w:proofErr w:type="gramStart"/>
      <w:r w:rsidRPr="00DE646C">
        <w:rPr>
          <w:rFonts w:ascii="Arial" w:hAnsi="Arial" w:cs="Arial"/>
        </w:rPr>
        <w:t>Красноярском</w:t>
      </w:r>
      <w:proofErr w:type="gramEnd"/>
      <w:r w:rsidRPr="00DE646C">
        <w:rPr>
          <w:rFonts w:ascii="Arial" w:hAnsi="Arial" w:cs="Arial"/>
        </w:rPr>
        <w:t xml:space="preserve"> крае", руководствуясь статьей </w:t>
      </w:r>
      <w:r w:rsidR="00DE646C">
        <w:rPr>
          <w:rFonts w:ascii="Arial" w:hAnsi="Arial" w:cs="Arial"/>
        </w:rPr>
        <w:t>5</w:t>
      </w:r>
      <w:r w:rsidRPr="00DE646C">
        <w:rPr>
          <w:rFonts w:ascii="Arial" w:hAnsi="Arial" w:cs="Arial"/>
        </w:rPr>
        <w:t xml:space="preserve">4 Устава </w:t>
      </w:r>
      <w:r w:rsidR="00DE646C">
        <w:rPr>
          <w:rFonts w:ascii="Arial" w:hAnsi="Arial" w:cs="Arial"/>
        </w:rPr>
        <w:t>Нижнесуэтукского</w:t>
      </w:r>
      <w:r w:rsidRPr="00DE646C">
        <w:rPr>
          <w:rFonts w:ascii="Arial" w:hAnsi="Arial" w:cs="Arial"/>
        </w:rPr>
        <w:t xml:space="preserve"> сельсовета Ермаковского района Красноярского края, сельский Совет депутатов РЕШИЛ:</w:t>
      </w:r>
    </w:p>
    <w:p w:rsidR="00F95B95" w:rsidRPr="00DE646C" w:rsidRDefault="00F95B95" w:rsidP="00DE646C">
      <w:pPr>
        <w:spacing w:after="1" w:line="240" w:lineRule="atLeast"/>
        <w:ind w:right="-5" w:firstLine="720"/>
        <w:jc w:val="both"/>
        <w:rPr>
          <w:rFonts w:ascii="Arial" w:hAnsi="Arial" w:cs="Arial"/>
        </w:rPr>
      </w:pPr>
      <w:r w:rsidRPr="00DE646C">
        <w:rPr>
          <w:rFonts w:ascii="Arial" w:hAnsi="Arial" w:cs="Arial"/>
        </w:rPr>
        <w:t>1. Утвердить</w:t>
      </w:r>
      <w:r w:rsidRPr="00DE646C">
        <w:rPr>
          <w:rFonts w:ascii="Arial" w:hAnsi="Arial" w:cs="Arial"/>
          <w:b/>
        </w:rPr>
        <w:t xml:space="preserve"> </w:t>
      </w:r>
      <w:r w:rsidRPr="00DE646C">
        <w:rPr>
          <w:rFonts w:ascii="Arial" w:hAnsi="Arial" w:cs="Arial"/>
        </w:rPr>
        <w:t xml:space="preserve">положение о назначении, перерасчете размера и выплате пенсии за выслугу лет лицам, замещавшим должности муниципальной службы </w:t>
      </w:r>
      <w:r w:rsidR="00DE646C">
        <w:rPr>
          <w:rFonts w:ascii="Arial" w:hAnsi="Arial" w:cs="Arial"/>
        </w:rPr>
        <w:t>Нижнесуэтукского</w:t>
      </w:r>
      <w:r w:rsidRPr="00DE646C">
        <w:rPr>
          <w:rFonts w:ascii="Arial" w:hAnsi="Arial" w:cs="Arial"/>
        </w:rPr>
        <w:t xml:space="preserve"> сельсовета согласно приложению.</w:t>
      </w:r>
    </w:p>
    <w:p w:rsidR="00F95B95" w:rsidRPr="00DE646C" w:rsidRDefault="00F95B95" w:rsidP="00DE646C">
      <w:pPr>
        <w:ind w:firstLine="720"/>
        <w:rPr>
          <w:rFonts w:ascii="Arial" w:hAnsi="Arial" w:cs="Arial"/>
        </w:rPr>
      </w:pPr>
      <w:r w:rsidRPr="00DE646C">
        <w:rPr>
          <w:rFonts w:ascii="Arial" w:hAnsi="Arial" w:cs="Arial"/>
          <w:bCs/>
        </w:rPr>
        <w:t xml:space="preserve">2. </w:t>
      </w:r>
      <w:proofErr w:type="gramStart"/>
      <w:r w:rsidRPr="00DE646C">
        <w:rPr>
          <w:rFonts w:ascii="Arial" w:hAnsi="Arial" w:cs="Arial"/>
        </w:rPr>
        <w:t>Контроль за</w:t>
      </w:r>
      <w:proofErr w:type="gramEnd"/>
      <w:r w:rsidRPr="00DE646C">
        <w:rPr>
          <w:rFonts w:ascii="Arial" w:hAnsi="Arial" w:cs="Arial"/>
        </w:rPr>
        <w:t xml:space="preserve"> выполнением решения оставляю за собой. </w:t>
      </w:r>
    </w:p>
    <w:p w:rsidR="00F95B95" w:rsidRPr="00DE646C" w:rsidRDefault="00F95B95" w:rsidP="00DE646C">
      <w:pPr>
        <w:ind w:firstLine="720"/>
        <w:rPr>
          <w:rFonts w:ascii="Arial" w:hAnsi="Arial" w:cs="Arial"/>
        </w:rPr>
      </w:pPr>
      <w:r w:rsidRPr="00DE646C">
        <w:rPr>
          <w:rFonts w:ascii="Arial" w:hAnsi="Arial" w:cs="Arial"/>
        </w:rPr>
        <w:t xml:space="preserve">3. </w:t>
      </w:r>
      <w:proofErr w:type="gramStart"/>
      <w:r w:rsidRPr="00DE646C">
        <w:rPr>
          <w:rFonts w:ascii="Arial" w:hAnsi="Arial" w:cs="Arial"/>
        </w:rPr>
        <w:t>Разместить Решение</w:t>
      </w:r>
      <w:proofErr w:type="gramEnd"/>
      <w:r w:rsidRPr="00DE646C">
        <w:rPr>
          <w:rFonts w:ascii="Arial" w:hAnsi="Arial" w:cs="Arial"/>
        </w:rPr>
        <w:t xml:space="preserve"> на официальном сайте администрации </w:t>
      </w:r>
      <w:r w:rsidR="00DE646C">
        <w:rPr>
          <w:rFonts w:ascii="Arial" w:hAnsi="Arial" w:cs="Arial"/>
        </w:rPr>
        <w:t>Нижнесуэтукского</w:t>
      </w:r>
      <w:r w:rsidRPr="00DE646C">
        <w:rPr>
          <w:rFonts w:ascii="Arial" w:hAnsi="Arial" w:cs="Arial"/>
        </w:rPr>
        <w:t xml:space="preserve"> сельсовета </w:t>
      </w:r>
      <w:r w:rsidR="00DE646C">
        <w:rPr>
          <w:rFonts w:ascii="Arial" w:hAnsi="Arial" w:cs="Arial"/>
        </w:rPr>
        <w:t>www.n-suetuk.ru</w:t>
      </w:r>
    </w:p>
    <w:p w:rsidR="00F95B95" w:rsidRPr="00DE646C" w:rsidRDefault="00F95B95" w:rsidP="00DE646C">
      <w:pPr>
        <w:ind w:right="-5" w:firstLine="720"/>
        <w:jc w:val="both"/>
        <w:rPr>
          <w:rFonts w:ascii="Arial" w:hAnsi="Arial" w:cs="Arial"/>
        </w:rPr>
      </w:pPr>
      <w:r w:rsidRPr="00DE646C">
        <w:rPr>
          <w:rFonts w:ascii="Arial" w:hAnsi="Arial" w:cs="Arial"/>
          <w:bCs/>
        </w:rPr>
        <w:t>4. Решение вступает в силу с момента обнародования.</w:t>
      </w:r>
    </w:p>
    <w:p w:rsidR="00F95B95" w:rsidRPr="00DE646C" w:rsidRDefault="00F95B95" w:rsidP="005266C6">
      <w:pPr>
        <w:ind w:right="-5" w:firstLine="709"/>
        <w:jc w:val="both"/>
        <w:rPr>
          <w:rFonts w:ascii="Arial" w:hAnsi="Arial" w:cs="Arial"/>
        </w:rPr>
      </w:pPr>
    </w:p>
    <w:p w:rsidR="00F95B95" w:rsidRPr="00DE646C" w:rsidRDefault="00F95B95" w:rsidP="00AC5043">
      <w:pPr>
        <w:ind w:firstLine="709"/>
        <w:jc w:val="both"/>
        <w:rPr>
          <w:rFonts w:ascii="Arial" w:hAnsi="Arial" w:cs="Arial"/>
          <w:bCs/>
        </w:rPr>
      </w:pPr>
    </w:p>
    <w:p w:rsidR="00F95B95" w:rsidRPr="00DE646C" w:rsidRDefault="00F95B95" w:rsidP="00AC5043">
      <w:pPr>
        <w:ind w:firstLine="709"/>
        <w:jc w:val="both"/>
        <w:rPr>
          <w:rFonts w:ascii="Arial" w:hAnsi="Arial" w:cs="Arial"/>
          <w:bCs/>
        </w:rPr>
      </w:pPr>
    </w:p>
    <w:p w:rsidR="00F95B95" w:rsidRPr="00DE646C" w:rsidRDefault="00F95B95" w:rsidP="00AC5043">
      <w:pPr>
        <w:ind w:firstLine="709"/>
        <w:jc w:val="both"/>
        <w:rPr>
          <w:rFonts w:ascii="Arial" w:hAnsi="Arial" w:cs="Arial"/>
          <w:bCs/>
        </w:rPr>
      </w:pPr>
    </w:p>
    <w:p w:rsidR="003F0CE7" w:rsidRPr="00A97DBD" w:rsidRDefault="003F0CE7" w:rsidP="003F0CE7">
      <w:pPr>
        <w:tabs>
          <w:tab w:val="left" w:pos="7513"/>
        </w:tabs>
        <w:ind w:right="-1" w:firstLine="709"/>
        <w:rPr>
          <w:rFonts w:ascii="Arial" w:hAnsi="Arial" w:cs="Arial"/>
        </w:rPr>
      </w:pPr>
      <w:r w:rsidRPr="00A97DBD">
        <w:rPr>
          <w:rFonts w:ascii="Arial" w:hAnsi="Arial" w:cs="Arial"/>
        </w:rPr>
        <w:t xml:space="preserve">Председатель </w:t>
      </w:r>
    </w:p>
    <w:p w:rsidR="003F0CE7" w:rsidRPr="00A97DBD" w:rsidRDefault="003F0CE7" w:rsidP="003F0CE7">
      <w:pPr>
        <w:tabs>
          <w:tab w:val="left" w:pos="7513"/>
        </w:tabs>
        <w:ind w:right="-1" w:firstLine="709"/>
        <w:rPr>
          <w:rFonts w:ascii="Arial" w:hAnsi="Arial" w:cs="Arial"/>
        </w:rPr>
      </w:pPr>
      <w:r w:rsidRPr="00A97DBD">
        <w:rPr>
          <w:rFonts w:ascii="Arial" w:hAnsi="Arial" w:cs="Arial"/>
        </w:rPr>
        <w:t xml:space="preserve">Нижнесуэтукского сельского </w:t>
      </w:r>
    </w:p>
    <w:p w:rsidR="003F0CE7" w:rsidRPr="00A97DBD" w:rsidRDefault="003F0CE7" w:rsidP="003F0CE7">
      <w:pPr>
        <w:tabs>
          <w:tab w:val="left" w:pos="7513"/>
        </w:tabs>
        <w:ind w:right="-1" w:firstLine="709"/>
        <w:rPr>
          <w:rFonts w:ascii="Arial" w:hAnsi="Arial" w:cs="Arial"/>
        </w:rPr>
      </w:pPr>
      <w:r w:rsidRPr="00A97DBD">
        <w:rPr>
          <w:rFonts w:ascii="Arial" w:hAnsi="Arial" w:cs="Arial"/>
        </w:rPr>
        <w:t xml:space="preserve">Совета депутатов </w:t>
      </w:r>
      <w:r w:rsidRPr="00A97DBD">
        <w:rPr>
          <w:rFonts w:ascii="Arial" w:hAnsi="Arial" w:cs="Arial"/>
        </w:rPr>
        <w:tab/>
      </w:r>
      <w:r>
        <w:rPr>
          <w:rFonts w:ascii="Arial" w:hAnsi="Arial" w:cs="Arial"/>
        </w:rPr>
        <w:t>Штефан В.В.</w:t>
      </w:r>
    </w:p>
    <w:p w:rsidR="00F95B95" w:rsidRPr="00DE646C" w:rsidRDefault="00AC5043" w:rsidP="00AC5043">
      <w:pPr>
        <w:tabs>
          <w:tab w:val="left" w:pos="7513"/>
        </w:tabs>
        <w:spacing w:after="1" w:line="240" w:lineRule="atLeast"/>
        <w:ind w:firstLine="709"/>
        <w:rPr>
          <w:rFonts w:ascii="Arial" w:hAnsi="Arial" w:cs="Arial"/>
        </w:rPr>
      </w:pPr>
      <w:r>
        <w:rPr>
          <w:rFonts w:ascii="Arial" w:hAnsi="Arial" w:cs="Arial"/>
          <w:bCs/>
        </w:rPr>
        <w:tab/>
      </w:r>
      <w:r w:rsidR="00F95B95" w:rsidRPr="00DE646C">
        <w:rPr>
          <w:rFonts w:ascii="Arial" w:hAnsi="Arial" w:cs="Arial"/>
        </w:rPr>
        <w:t xml:space="preserve"> </w:t>
      </w:r>
    </w:p>
    <w:p w:rsidR="00F95B95" w:rsidRPr="00DE646C" w:rsidRDefault="00F95B95" w:rsidP="00C424AB">
      <w:pPr>
        <w:spacing w:after="1" w:line="240" w:lineRule="atLeast"/>
        <w:jc w:val="right"/>
        <w:rPr>
          <w:rFonts w:ascii="Arial" w:hAnsi="Arial" w:cs="Arial"/>
        </w:rPr>
      </w:pPr>
      <w:r w:rsidRPr="00DE646C">
        <w:rPr>
          <w:rFonts w:ascii="Arial" w:hAnsi="Arial" w:cs="Arial"/>
        </w:rPr>
        <w:br w:type="page"/>
      </w:r>
      <w:r w:rsidRPr="00DE646C">
        <w:rPr>
          <w:rFonts w:ascii="Arial" w:hAnsi="Arial" w:cs="Arial"/>
        </w:rPr>
        <w:lastRenderedPageBreak/>
        <w:t>Приложение</w:t>
      </w:r>
    </w:p>
    <w:p w:rsidR="00F95B95" w:rsidRPr="00DE646C" w:rsidRDefault="00F95B95" w:rsidP="001A6280">
      <w:pPr>
        <w:spacing w:after="1" w:line="240" w:lineRule="atLeast"/>
        <w:jc w:val="right"/>
        <w:rPr>
          <w:rFonts w:ascii="Arial" w:hAnsi="Arial" w:cs="Arial"/>
        </w:rPr>
      </w:pPr>
      <w:r w:rsidRPr="00DE646C">
        <w:rPr>
          <w:rFonts w:ascii="Arial" w:hAnsi="Arial" w:cs="Arial"/>
        </w:rPr>
        <w:t>к  решению  сельского Совета депутатов</w:t>
      </w:r>
    </w:p>
    <w:p w:rsidR="00F95B95" w:rsidRPr="00DE646C" w:rsidRDefault="00F95B95" w:rsidP="00E30736">
      <w:pPr>
        <w:spacing w:after="1" w:line="240" w:lineRule="atLeast"/>
        <w:jc w:val="right"/>
        <w:rPr>
          <w:rFonts w:ascii="Arial" w:hAnsi="Arial" w:cs="Arial"/>
        </w:rPr>
      </w:pPr>
      <w:r w:rsidRPr="00DE646C">
        <w:rPr>
          <w:rFonts w:ascii="Arial" w:hAnsi="Arial" w:cs="Arial"/>
        </w:rPr>
        <w:t xml:space="preserve">от </w:t>
      </w:r>
      <w:r w:rsidR="00AC5043">
        <w:rPr>
          <w:rFonts w:ascii="Arial" w:hAnsi="Arial" w:cs="Arial"/>
        </w:rPr>
        <w:t>00</w:t>
      </w:r>
      <w:r w:rsidRPr="00DE646C">
        <w:rPr>
          <w:rFonts w:ascii="Arial" w:hAnsi="Arial" w:cs="Arial"/>
        </w:rPr>
        <w:t>.0</w:t>
      </w:r>
      <w:r w:rsidR="00AC5043">
        <w:rPr>
          <w:rFonts w:ascii="Arial" w:hAnsi="Arial" w:cs="Arial"/>
        </w:rPr>
        <w:t>0.2018 г. №00</w:t>
      </w:r>
      <w:r w:rsidRPr="00DE646C">
        <w:rPr>
          <w:rFonts w:ascii="Arial" w:hAnsi="Arial" w:cs="Arial"/>
        </w:rPr>
        <w:t>-</w:t>
      </w:r>
      <w:r w:rsidR="00AC5043">
        <w:rPr>
          <w:rFonts w:ascii="Arial" w:hAnsi="Arial" w:cs="Arial"/>
        </w:rPr>
        <w:t>00</w:t>
      </w:r>
      <w:r w:rsidRPr="00DE646C">
        <w:rPr>
          <w:rFonts w:ascii="Arial" w:hAnsi="Arial" w:cs="Arial"/>
        </w:rPr>
        <w:t>р</w:t>
      </w:r>
    </w:p>
    <w:p w:rsidR="00F95B95" w:rsidRPr="00DE646C" w:rsidRDefault="00F95B95" w:rsidP="00E30736">
      <w:pPr>
        <w:spacing w:after="1" w:line="240" w:lineRule="atLeast"/>
        <w:jc w:val="both"/>
        <w:rPr>
          <w:rFonts w:ascii="Arial" w:hAnsi="Arial" w:cs="Arial"/>
        </w:rPr>
      </w:pPr>
    </w:p>
    <w:p w:rsidR="00F95B95" w:rsidRPr="00DE646C" w:rsidRDefault="00F95B95" w:rsidP="00E30736">
      <w:pPr>
        <w:jc w:val="center"/>
        <w:rPr>
          <w:rFonts w:ascii="Arial" w:hAnsi="Arial" w:cs="Arial"/>
        </w:rPr>
      </w:pPr>
      <w:r w:rsidRPr="00DE646C">
        <w:rPr>
          <w:rFonts w:ascii="Arial" w:hAnsi="Arial" w:cs="Arial"/>
          <w:b/>
        </w:rPr>
        <w:t>ПОЛОЖЕНИЕ</w:t>
      </w:r>
    </w:p>
    <w:p w:rsidR="00F95B95" w:rsidRPr="00DE646C" w:rsidRDefault="00F95B95" w:rsidP="00E30736">
      <w:pPr>
        <w:jc w:val="center"/>
        <w:rPr>
          <w:rFonts w:ascii="Arial" w:hAnsi="Arial" w:cs="Arial"/>
        </w:rPr>
      </w:pPr>
      <w:r w:rsidRPr="00DE646C">
        <w:rPr>
          <w:rFonts w:ascii="Arial" w:hAnsi="Arial" w:cs="Arial"/>
          <w:b/>
        </w:rPr>
        <w:t>О НАЗНАЧЕНИИ, ПЕРЕРАСЧЕТЕ РАЗМЕРА И ВЫПЛАТЕ ПЕНСИИ</w:t>
      </w:r>
    </w:p>
    <w:p w:rsidR="00F95B95" w:rsidRPr="00DE646C" w:rsidRDefault="00F95B95" w:rsidP="00E30736">
      <w:pPr>
        <w:jc w:val="center"/>
        <w:rPr>
          <w:rFonts w:ascii="Arial" w:hAnsi="Arial" w:cs="Arial"/>
        </w:rPr>
      </w:pPr>
      <w:r w:rsidRPr="00DE646C">
        <w:rPr>
          <w:rFonts w:ascii="Arial" w:hAnsi="Arial" w:cs="Arial"/>
          <w:b/>
        </w:rPr>
        <w:t>ЗА ВЫСЛУГУ ЛЕТ ЛИЦАМ, ЗАМЕЩАВШИМ ДОЛЖНОСТИ МУНИЦИПАЛЬНОЙ</w:t>
      </w:r>
    </w:p>
    <w:p w:rsidR="00F95B95" w:rsidRPr="00DE646C" w:rsidRDefault="00F95B95" w:rsidP="00E30736">
      <w:pPr>
        <w:jc w:val="center"/>
        <w:rPr>
          <w:rFonts w:ascii="Arial" w:hAnsi="Arial" w:cs="Arial"/>
        </w:rPr>
      </w:pPr>
      <w:r w:rsidRPr="00DE646C">
        <w:rPr>
          <w:rFonts w:ascii="Arial" w:hAnsi="Arial" w:cs="Arial"/>
          <w:b/>
        </w:rPr>
        <w:t xml:space="preserve">СЛУЖБЫ </w:t>
      </w:r>
      <w:r w:rsidR="00DE646C">
        <w:rPr>
          <w:rFonts w:ascii="Arial" w:hAnsi="Arial" w:cs="Arial"/>
          <w:b/>
        </w:rPr>
        <w:t>НИЖНЕСУЭТУКСКОГО</w:t>
      </w:r>
      <w:r w:rsidRPr="00DE646C">
        <w:rPr>
          <w:rFonts w:ascii="Arial" w:hAnsi="Arial" w:cs="Arial"/>
          <w:b/>
        </w:rPr>
        <w:t xml:space="preserve"> СЕЛЬСОВЕТА</w:t>
      </w:r>
    </w:p>
    <w:p w:rsidR="00F95B95" w:rsidRPr="00DE646C" w:rsidRDefault="00F95B95" w:rsidP="00E30736">
      <w:pPr>
        <w:jc w:val="both"/>
        <w:outlineLvl w:val="0"/>
        <w:rPr>
          <w:rFonts w:ascii="Arial" w:hAnsi="Arial" w:cs="Arial"/>
        </w:rPr>
      </w:pPr>
    </w:p>
    <w:p w:rsidR="00F95B95" w:rsidRPr="00DE646C" w:rsidRDefault="00F95B95" w:rsidP="00E30736">
      <w:pPr>
        <w:jc w:val="center"/>
        <w:outlineLvl w:val="1"/>
        <w:rPr>
          <w:rFonts w:ascii="Arial" w:hAnsi="Arial" w:cs="Arial"/>
        </w:rPr>
      </w:pPr>
      <w:r w:rsidRPr="00DE646C">
        <w:rPr>
          <w:rFonts w:ascii="Arial" w:hAnsi="Arial" w:cs="Arial"/>
        </w:rPr>
        <w:t>1. ОБЩИЕ ПОЛОЖЕНИЯ</w:t>
      </w:r>
    </w:p>
    <w:p w:rsidR="00F95B95" w:rsidRPr="00DE646C" w:rsidRDefault="00F95B95" w:rsidP="00E30736">
      <w:pPr>
        <w:jc w:val="both"/>
        <w:rPr>
          <w:rFonts w:ascii="Arial" w:hAnsi="Arial" w:cs="Arial"/>
        </w:rPr>
      </w:pPr>
    </w:p>
    <w:p w:rsidR="00F95B95" w:rsidRPr="00DE646C" w:rsidRDefault="00F95B95" w:rsidP="00E30736">
      <w:pPr>
        <w:ind w:firstLine="720"/>
        <w:jc w:val="both"/>
        <w:rPr>
          <w:rFonts w:ascii="Arial" w:hAnsi="Arial" w:cs="Arial"/>
        </w:rPr>
      </w:pPr>
      <w:r w:rsidRPr="00DE646C">
        <w:rPr>
          <w:rFonts w:ascii="Arial" w:hAnsi="Arial" w:cs="Arial"/>
        </w:rPr>
        <w:t xml:space="preserve">1.1. </w:t>
      </w:r>
      <w:proofErr w:type="gramStart"/>
      <w:r w:rsidRPr="00DE646C">
        <w:rPr>
          <w:rFonts w:ascii="Arial" w:hAnsi="Arial" w:cs="Arial"/>
        </w:rPr>
        <w:t xml:space="preserve">Настоящее Положение регулирует условия и порядок назначения, перерасчета размера и выплаты пенсии за выслугу лет лицам, замещавшим должности муниципальной службы </w:t>
      </w:r>
      <w:r w:rsidR="00DE646C">
        <w:rPr>
          <w:rFonts w:ascii="Arial" w:hAnsi="Arial" w:cs="Arial"/>
        </w:rPr>
        <w:t>Нижнесуэтукского</w:t>
      </w:r>
      <w:r w:rsidRPr="00DE646C">
        <w:rPr>
          <w:rFonts w:ascii="Arial" w:hAnsi="Arial" w:cs="Arial"/>
        </w:rPr>
        <w:t xml:space="preserve"> сельсовета, предусмотренные Реестром муниципальных должностей в администрации </w:t>
      </w:r>
      <w:r w:rsidR="00DE646C">
        <w:rPr>
          <w:rFonts w:ascii="Arial" w:hAnsi="Arial" w:cs="Arial"/>
        </w:rPr>
        <w:t>Нижнесуэтукского</w:t>
      </w:r>
      <w:r w:rsidRPr="00DE646C">
        <w:rPr>
          <w:rFonts w:ascii="Arial" w:hAnsi="Arial" w:cs="Arial"/>
        </w:rPr>
        <w:t xml:space="preserve"> сельсовета, утвержденным решением  </w:t>
      </w:r>
      <w:r w:rsidR="00DE646C">
        <w:rPr>
          <w:rFonts w:ascii="Arial" w:hAnsi="Arial" w:cs="Arial"/>
        </w:rPr>
        <w:t>Нижнесуэтукского</w:t>
      </w:r>
      <w:r w:rsidRPr="00DE646C">
        <w:rPr>
          <w:rFonts w:ascii="Arial" w:hAnsi="Arial" w:cs="Arial"/>
        </w:rPr>
        <w:t xml:space="preserve"> сельского Совета депутатов "</w:t>
      </w:r>
      <w:r w:rsidRPr="00DE646C">
        <w:rPr>
          <w:rFonts w:ascii="Arial" w:hAnsi="Arial" w:cs="Arial"/>
          <w:bCs/>
        </w:rPr>
        <w:t xml:space="preserve"> Об утверждении реестра муниципальных должностей в администрации </w:t>
      </w:r>
      <w:r w:rsidR="00DE646C">
        <w:rPr>
          <w:rFonts w:ascii="Arial" w:hAnsi="Arial" w:cs="Arial"/>
          <w:bCs/>
        </w:rPr>
        <w:t>Нижнесуэтукского</w:t>
      </w:r>
      <w:r w:rsidRPr="00DE646C">
        <w:rPr>
          <w:rFonts w:ascii="Arial" w:hAnsi="Arial" w:cs="Arial"/>
          <w:bCs/>
        </w:rPr>
        <w:t xml:space="preserve"> сельсовета</w:t>
      </w:r>
      <w:r w:rsidRPr="00DE646C">
        <w:rPr>
          <w:rFonts w:ascii="Arial" w:hAnsi="Arial" w:cs="Arial"/>
        </w:rPr>
        <w:t xml:space="preserve"> " (далее - муниципальные служащие). </w:t>
      </w:r>
      <w:proofErr w:type="gramEnd"/>
    </w:p>
    <w:p w:rsidR="00F95B95" w:rsidRPr="00DE646C" w:rsidRDefault="00F95B95" w:rsidP="00E30736">
      <w:pPr>
        <w:ind w:firstLine="720"/>
        <w:jc w:val="both"/>
        <w:rPr>
          <w:rFonts w:ascii="Arial" w:hAnsi="Arial" w:cs="Arial"/>
        </w:rPr>
      </w:pPr>
      <w:r w:rsidRPr="00DE646C">
        <w:rPr>
          <w:rFonts w:ascii="Arial" w:hAnsi="Arial" w:cs="Arial"/>
        </w:rPr>
        <w:t>1.2. Информация о предоставлении пенсии за выслугу лет муниципальному служащему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N 178-ФЗ "О государственной социальной помощи».</w:t>
      </w:r>
    </w:p>
    <w:p w:rsidR="00F95B95" w:rsidRPr="00DE646C" w:rsidRDefault="00F95B95" w:rsidP="00E30736">
      <w:pPr>
        <w:ind w:firstLine="539"/>
        <w:jc w:val="both"/>
        <w:rPr>
          <w:rFonts w:ascii="Arial" w:hAnsi="Arial" w:cs="Arial"/>
        </w:rPr>
      </w:pPr>
    </w:p>
    <w:p w:rsidR="00F95B95" w:rsidRPr="00DE646C" w:rsidRDefault="00F95B95" w:rsidP="00E30736">
      <w:pPr>
        <w:jc w:val="center"/>
        <w:outlineLvl w:val="1"/>
        <w:rPr>
          <w:rFonts w:ascii="Arial" w:hAnsi="Arial" w:cs="Arial"/>
        </w:rPr>
      </w:pPr>
      <w:r w:rsidRPr="00DE646C">
        <w:rPr>
          <w:rFonts w:ascii="Arial" w:hAnsi="Arial" w:cs="Arial"/>
        </w:rPr>
        <w:t>2. НАЗНАЧЕНИЕ ПЕНСИИ ЗА ВЫСЛУГУ ЛЕТ</w:t>
      </w:r>
    </w:p>
    <w:p w:rsidR="00F95B95" w:rsidRPr="00DE646C" w:rsidRDefault="00F95B95" w:rsidP="00E30736">
      <w:pPr>
        <w:jc w:val="both"/>
        <w:rPr>
          <w:rFonts w:ascii="Arial" w:hAnsi="Arial" w:cs="Arial"/>
        </w:rPr>
      </w:pPr>
    </w:p>
    <w:p w:rsidR="00F95B95" w:rsidRPr="00DE646C" w:rsidRDefault="00F95B95" w:rsidP="00A361FC">
      <w:pPr>
        <w:ind w:firstLine="720"/>
        <w:jc w:val="both"/>
        <w:rPr>
          <w:rFonts w:ascii="Arial" w:hAnsi="Arial" w:cs="Arial"/>
        </w:rPr>
      </w:pPr>
      <w:r w:rsidRPr="00DE646C">
        <w:rPr>
          <w:rFonts w:ascii="Arial" w:hAnsi="Arial" w:cs="Arial"/>
        </w:rPr>
        <w:t>2.1. Муниципальные служащие имеют право на пенсию за выслугу лет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43"/>
        <w:gridCol w:w="5035"/>
      </w:tblGrid>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t>Год назначения пенсии за выслугу лет</w:t>
            </w:r>
          </w:p>
        </w:tc>
        <w:tc>
          <w:tcPr>
            <w:tcW w:w="2656" w:type="pct"/>
          </w:tcPr>
          <w:p w:rsidR="00F95B95" w:rsidRPr="00DE646C" w:rsidRDefault="00F95B95" w:rsidP="00A824B9">
            <w:pPr>
              <w:rPr>
                <w:rFonts w:ascii="Arial" w:hAnsi="Arial" w:cs="Arial"/>
              </w:rPr>
            </w:pPr>
            <w:r w:rsidRPr="00DE646C">
              <w:rPr>
                <w:rFonts w:ascii="Arial" w:hAnsi="Arial" w:cs="Arial"/>
              </w:rPr>
              <w:t>Стаж для назначения пенсии за выслугу лет в соответствующем году</w:t>
            </w:r>
          </w:p>
        </w:tc>
      </w:tr>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t>2017</w:t>
            </w:r>
          </w:p>
        </w:tc>
        <w:tc>
          <w:tcPr>
            <w:tcW w:w="2656" w:type="pct"/>
          </w:tcPr>
          <w:p w:rsidR="00F95B95" w:rsidRPr="00DE646C" w:rsidRDefault="00F95B95" w:rsidP="00A824B9">
            <w:pPr>
              <w:rPr>
                <w:rFonts w:ascii="Arial" w:hAnsi="Arial" w:cs="Arial"/>
              </w:rPr>
            </w:pPr>
            <w:r w:rsidRPr="00DE646C">
              <w:rPr>
                <w:rFonts w:ascii="Arial" w:hAnsi="Arial" w:cs="Arial"/>
              </w:rPr>
              <w:t>15 лет 6 месяцев</w:t>
            </w:r>
          </w:p>
        </w:tc>
      </w:tr>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t>2018</w:t>
            </w:r>
          </w:p>
        </w:tc>
        <w:tc>
          <w:tcPr>
            <w:tcW w:w="2656" w:type="pct"/>
          </w:tcPr>
          <w:p w:rsidR="00F95B95" w:rsidRPr="00DE646C" w:rsidRDefault="00F95B95" w:rsidP="00A824B9">
            <w:pPr>
              <w:rPr>
                <w:rFonts w:ascii="Arial" w:hAnsi="Arial" w:cs="Arial"/>
              </w:rPr>
            </w:pPr>
            <w:r w:rsidRPr="00DE646C">
              <w:rPr>
                <w:rFonts w:ascii="Arial" w:hAnsi="Arial" w:cs="Arial"/>
              </w:rPr>
              <w:t>16 лет</w:t>
            </w:r>
          </w:p>
        </w:tc>
      </w:tr>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t>2019</w:t>
            </w:r>
          </w:p>
        </w:tc>
        <w:tc>
          <w:tcPr>
            <w:tcW w:w="2656" w:type="pct"/>
          </w:tcPr>
          <w:p w:rsidR="00F95B95" w:rsidRPr="00DE646C" w:rsidRDefault="00F95B95" w:rsidP="00A824B9">
            <w:pPr>
              <w:rPr>
                <w:rFonts w:ascii="Arial" w:hAnsi="Arial" w:cs="Arial"/>
              </w:rPr>
            </w:pPr>
            <w:r w:rsidRPr="00DE646C">
              <w:rPr>
                <w:rFonts w:ascii="Arial" w:hAnsi="Arial" w:cs="Arial"/>
              </w:rPr>
              <w:t>16 лет 6 месяцев</w:t>
            </w:r>
          </w:p>
        </w:tc>
      </w:tr>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t>2020</w:t>
            </w:r>
          </w:p>
        </w:tc>
        <w:tc>
          <w:tcPr>
            <w:tcW w:w="2656" w:type="pct"/>
          </w:tcPr>
          <w:p w:rsidR="00F95B95" w:rsidRPr="00DE646C" w:rsidRDefault="00F95B95" w:rsidP="00A824B9">
            <w:pPr>
              <w:rPr>
                <w:rFonts w:ascii="Arial" w:hAnsi="Arial" w:cs="Arial"/>
              </w:rPr>
            </w:pPr>
            <w:r w:rsidRPr="00DE646C">
              <w:rPr>
                <w:rFonts w:ascii="Arial" w:hAnsi="Arial" w:cs="Arial"/>
              </w:rPr>
              <w:t>17 лет</w:t>
            </w:r>
          </w:p>
        </w:tc>
      </w:tr>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t>2021</w:t>
            </w:r>
          </w:p>
        </w:tc>
        <w:tc>
          <w:tcPr>
            <w:tcW w:w="2656" w:type="pct"/>
          </w:tcPr>
          <w:p w:rsidR="00F95B95" w:rsidRPr="00DE646C" w:rsidRDefault="00F95B95" w:rsidP="00A824B9">
            <w:pPr>
              <w:rPr>
                <w:rFonts w:ascii="Arial" w:hAnsi="Arial" w:cs="Arial"/>
              </w:rPr>
            </w:pPr>
            <w:r w:rsidRPr="00DE646C">
              <w:rPr>
                <w:rFonts w:ascii="Arial" w:hAnsi="Arial" w:cs="Arial"/>
              </w:rPr>
              <w:t>17 лет 6 месяцев</w:t>
            </w:r>
          </w:p>
        </w:tc>
      </w:tr>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t>2022</w:t>
            </w:r>
          </w:p>
        </w:tc>
        <w:tc>
          <w:tcPr>
            <w:tcW w:w="2656" w:type="pct"/>
          </w:tcPr>
          <w:p w:rsidR="00F95B95" w:rsidRPr="00DE646C" w:rsidRDefault="00F95B95" w:rsidP="00A824B9">
            <w:pPr>
              <w:rPr>
                <w:rFonts w:ascii="Arial" w:hAnsi="Arial" w:cs="Arial"/>
              </w:rPr>
            </w:pPr>
            <w:r w:rsidRPr="00DE646C">
              <w:rPr>
                <w:rFonts w:ascii="Arial" w:hAnsi="Arial" w:cs="Arial"/>
              </w:rPr>
              <w:t>18 лет</w:t>
            </w:r>
          </w:p>
        </w:tc>
      </w:tr>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t>2023</w:t>
            </w:r>
          </w:p>
        </w:tc>
        <w:tc>
          <w:tcPr>
            <w:tcW w:w="2656" w:type="pct"/>
          </w:tcPr>
          <w:p w:rsidR="00F95B95" w:rsidRPr="00DE646C" w:rsidRDefault="00F95B95" w:rsidP="00A824B9">
            <w:pPr>
              <w:rPr>
                <w:rFonts w:ascii="Arial" w:hAnsi="Arial" w:cs="Arial"/>
              </w:rPr>
            </w:pPr>
            <w:r w:rsidRPr="00DE646C">
              <w:rPr>
                <w:rFonts w:ascii="Arial" w:hAnsi="Arial" w:cs="Arial"/>
              </w:rPr>
              <w:t>18 лет 6 месяцев</w:t>
            </w:r>
          </w:p>
        </w:tc>
      </w:tr>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t>2024</w:t>
            </w:r>
          </w:p>
        </w:tc>
        <w:tc>
          <w:tcPr>
            <w:tcW w:w="2656" w:type="pct"/>
          </w:tcPr>
          <w:p w:rsidR="00F95B95" w:rsidRPr="00DE646C" w:rsidRDefault="00F95B95" w:rsidP="00A824B9">
            <w:pPr>
              <w:rPr>
                <w:rFonts w:ascii="Arial" w:hAnsi="Arial" w:cs="Arial"/>
              </w:rPr>
            </w:pPr>
            <w:r w:rsidRPr="00DE646C">
              <w:rPr>
                <w:rFonts w:ascii="Arial" w:hAnsi="Arial" w:cs="Arial"/>
              </w:rPr>
              <w:t>19 лет</w:t>
            </w:r>
          </w:p>
        </w:tc>
      </w:tr>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lastRenderedPageBreak/>
              <w:t>2025</w:t>
            </w:r>
          </w:p>
        </w:tc>
        <w:tc>
          <w:tcPr>
            <w:tcW w:w="2656" w:type="pct"/>
          </w:tcPr>
          <w:p w:rsidR="00F95B95" w:rsidRPr="00DE646C" w:rsidRDefault="00F95B95" w:rsidP="00A824B9">
            <w:pPr>
              <w:rPr>
                <w:rFonts w:ascii="Arial" w:hAnsi="Arial" w:cs="Arial"/>
              </w:rPr>
            </w:pPr>
            <w:r w:rsidRPr="00DE646C">
              <w:rPr>
                <w:rFonts w:ascii="Arial" w:hAnsi="Arial" w:cs="Arial"/>
              </w:rPr>
              <w:t>19 лет 6 месяцев</w:t>
            </w:r>
          </w:p>
        </w:tc>
      </w:tr>
      <w:tr w:rsidR="00F95B95" w:rsidRPr="00DE646C" w:rsidTr="00A824B9">
        <w:tc>
          <w:tcPr>
            <w:tcW w:w="2344" w:type="pct"/>
          </w:tcPr>
          <w:p w:rsidR="00F95B95" w:rsidRPr="00DE646C" w:rsidRDefault="00F95B95" w:rsidP="00A824B9">
            <w:pPr>
              <w:rPr>
                <w:rFonts w:ascii="Arial" w:hAnsi="Arial" w:cs="Arial"/>
              </w:rPr>
            </w:pPr>
            <w:r w:rsidRPr="00DE646C">
              <w:rPr>
                <w:rFonts w:ascii="Arial" w:hAnsi="Arial" w:cs="Arial"/>
              </w:rPr>
              <w:t>2026 и последующие годы</w:t>
            </w:r>
          </w:p>
        </w:tc>
        <w:tc>
          <w:tcPr>
            <w:tcW w:w="2656" w:type="pct"/>
          </w:tcPr>
          <w:p w:rsidR="00F95B95" w:rsidRPr="00DE646C" w:rsidRDefault="00F95B95" w:rsidP="00A824B9">
            <w:pPr>
              <w:rPr>
                <w:rFonts w:ascii="Arial" w:hAnsi="Arial" w:cs="Arial"/>
              </w:rPr>
            </w:pPr>
            <w:r w:rsidRPr="00DE646C">
              <w:rPr>
                <w:rFonts w:ascii="Arial" w:hAnsi="Arial" w:cs="Arial"/>
              </w:rPr>
              <w:t>20 лет</w:t>
            </w:r>
          </w:p>
        </w:tc>
      </w:tr>
    </w:tbl>
    <w:p w:rsidR="00F95B95" w:rsidRPr="00DE646C" w:rsidRDefault="00F95B95" w:rsidP="00E30736">
      <w:pPr>
        <w:jc w:val="both"/>
        <w:rPr>
          <w:rFonts w:ascii="Arial" w:hAnsi="Arial" w:cs="Arial"/>
        </w:rPr>
      </w:pPr>
    </w:p>
    <w:p w:rsidR="00F95B95" w:rsidRPr="00DE646C" w:rsidRDefault="00F95B95" w:rsidP="00E30736">
      <w:pPr>
        <w:ind w:firstLine="720"/>
        <w:jc w:val="both"/>
        <w:rPr>
          <w:rFonts w:ascii="Arial" w:hAnsi="Arial" w:cs="Arial"/>
        </w:rPr>
      </w:pPr>
      <w:proofErr w:type="gramStart"/>
      <w:r w:rsidRPr="00DE646C">
        <w:rPr>
          <w:rFonts w:ascii="Arial" w:hAnsi="Arial" w:cs="Arial"/>
        </w:rPr>
        <w:t>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N 400-ФЗ "О страховых пенсиях".</w:t>
      </w:r>
      <w:proofErr w:type="gramEnd"/>
    </w:p>
    <w:p w:rsidR="00F95B95" w:rsidRPr="00DE646C" w:rsidRDefault="00F95B95" w:rsidP="00E30736">
      <w:pPr>
        <w:ind w:firstLine="720"/>
        <w:jc w:val="both"/>
        <w:rPr>
          <w:rFonts w:ascii="Arial" w:hAnsi="Arial" w:cs="Arial"/>
        </w:rPr>
      </w:pPr>
      <w:r w:rsidRPr="00DE646C">
        <w:rPr>
          <w:rFonts w:ascii="Arial" w:hAnsi="Arial" w:cs="Arial"/>
        </w:rPr>
        <w:t xml:space="preserve">За </w:t>
      </w:r>
      <w:proofErr w:type="gramStart"/>
      <w:r w:rsidRPr="00DE646C">
        <w:rPr>
          <w:rFonts w:ascii="Arial" w:hAnsi="Arial" w:cs="Arial"/>
        </w:rPr>
        <w:t>каждый полный год</w:t>
      </w:r>
      <w:proofErr w:type="gramEnd"/>
      <w:r w:rsidRPr="00DE646C">
        <w:rPr>
          <w:rFonts w:ascii="Arial" w:hAnsi="Arial" w:cs="Arial"/>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F95B95" w:rsidRPr="00DE646C" w:rsidRDefault="00F95B95" w:rsidP="00E30736">
      <w:pPr>
        <w:ind w:firstLine="720"/>
        <w:jc w:val="both"/>
        <w:rPr>
          <w:rFonts w:ascii="Arial" w:hAnsi="Arial" w:cs="Arial"/>
        </w:rPr>
      </w:pPr>
      <w:r w:rsidRPr="00DE646C">
        <w:rPr>
          <w:rFonts w:ascii="Arial" w:hAnsi="Arial" w:cs="Arial"/>
        </w:rPr>
        <w:t>2.2. Пенсия за выслугу лет устанавливается муниципальным служащим при увольнении с муниципальной службы по одному из оснований расторжения трудового договора, дающих право на назначение пенсии за выслугу лет.</w:t>
      </w:r>
    </w:p>
    <w:p w:rsidR="00F95B95" w:rsidRPr="00DE646C" w:rsidRDefault="00F95B95" w:rsidP="00E30736">
      <w:pPr>
        <w:ind w:firstLine="720"/>
        <w:jc w:val="both"/>
        <w:rPr>
          <w:rFonts w:ascii="Arial" w:hAnsi="Arial" w:cs="Arial"/>
        </w:rPr>
      </w:pPr>
      <w:r w:rsidRPr="00DE646C">
        <w:rPr>
          <w:rFonts w:ascii="Arial" w:hAnsi="Arial" w:cs="Arial"/>
        </w:rPr>
        <w:t>Условия для возникновения права на пенсию за выслугу лет муниципальным служащим:</w:t>
      </w:r>
    </w:p>
    <w:p w:rsidR="00F95B95" w:rsidRPr="00DE646C" w:rsidRDefault="00F95B95" w:rsidP="00E30736">
      <w:pPr>
        <w:ind w:firstLine="720"/>
        <w:jc w:val="both"/>
        <w:rPr>
          <w:rFonts w:ascii="Arial" w:hAnsi="Arial" w:cs="Arial"/>
        </w:rPr>
      </w:pPr>
      <w:r w:rsidRPr="00DE646C">
        <w:rPr>
          <w:rFonts w:ascii="Arial" w:hAnsi="Arial" w:cs="Arial"/>
        </w:rPr>
        <w:t xml:space="preserve">- замещать должности муниципальной службы не менее </w:t>
      </w:r>
      <w:proofErr w:type="gramStart"/>
      <w:r w:rsidRPr="00DE646C">
        <w:rPr>
          <w:rFonts w:ascii="Arial" w:hAnsi="Arial" w:cs="Arial"/>
        </w:rPr>
        <w:t>12 полных месяцев</w:t>
      </w:r>
      <w:proofErr w:type="gramEnd"/>
      <w:r w:rsidRPr="00DE646C">
        <w:rPr>
          <w:rFonts w:ascii="Arial" w:hAnsi="Arial" w:cs="Arial"/>
        </w:rPr>
        <w:t xml:space="preserve"> непосредственно перед увольнением с муниципальной службы;</w:t>
      </w:r>
    </w:p>
    <w:p w:rsidR="00F95B95" w:rsidRPr="00DE646C" w:rsidRDefault="00F95B95" w:rsidP="00E30736">
      <w:pPr>
        <w:ind w:firstLine="720"/>
        <w:jc w:val="both"/>
        <w:rPr>
          <w:rFonts w:ascii="Arial" w:hAnsi="Arial" w:cs="Arial"/>
        </w:rPr>
      </w:pPr>
      <w:r w:rsidRPr="00DE646C">
        <w:rPr>
          <w:rFonts w:ascii="Arial" w:hAnsi="Arial" w:cs="Arial"/>
        </w:rPr>
        <w:t>- быть уволенным по определенным основаниям, на основании Трудового кодекса Российской Федерации:</w:t>
      </w:r>
    </w:p>
    <w:p w:rsidR="00F95B95" w:rsidRPr="00DE646C" w:rsidRDefault="00F95B95" w:rsidP="00E30736">
      <w:pPr>
        <w:ind w:firstLine="720"/>
        <w:jc w:val="both"/>
        <w:rPr>
          <w:rFonts w:ascii="Arial" w:hAnsi="Arial" w:cs="Arial"/>
        </w:rPr>
      </w:pPr>
      <w:r w:rsidRPr="00DE646C">
        <w:rPr>
          <w:rFonts w:ascii="Arial" w:hAnsi="Arial" w:cs="Arial"/>
        </w:rPr>
        <w:t>статья 77:</w:t>
      </w:r>
    </w:p>
    <w:p w:rsidR="00F95B95" w:rsidRPr="00DE646C" w:rsidRDefault="00F95B95" w:rsidP="00E30736">
      <w:pPr>
        <w:ind w:firstLine="720"/>
        <w:jc w:val="both"/>
        <w:rPr>
          <w:rFonts w:ascii="Arial" w:hAnsi="Arial" w:cs="Arial"/>
        </w:rPr>
      </w:pPr>
      <w:r w:rsidRPr="00DE646C">
        <w:rPr>
          <w:rFonts w:ascii="Arial" w:hAnsi="Arial" w:cs="Arial"/>
        </w:rPr>
        <w:t>пункт 1 - соглашение сторон,</w:t>
      </w:r>
    </w:p>
    <w:p w:rsidR="00F95B95" w:rsidRPr="00DE646C" w:rsidRDefault="00F95B95" w:rsidP="00E30736">
      <w:pPr>
        <w:ind w:firstLine="720"/>
        <w:jc w:val="both"/>
        <w:rPr>
          <w:rFonts w:ascii="Arial" w:hAnsi="Arial" w:cs="Arial"/>
        </w:rPr>
      </w:pPr>
      <w:r w:rsidRPr="00DE646C">
        <w:rPr>
          <w:rFonts w:ascii="Arial" w:hAnsi="Arial" w:cs="Arial"/>
        </w:rPr>
        <w:t>пункт 2 - истечение срока трудового договора,</w:t>
      </w:r>
    </w:p>
    <w:p w:rsidR="00F95B95" w:rsidRPr="00DE646C" w:rsidRDefault="00F95B95" w:rsidP="00E30736">
      <w:pPr>
        <w:ind w:firstLine="720"/>
        <w:jc w:val="both"/>
        <w:rPr>
          <w:rFonts w:ascii="Arial" w:hAnsi="Arial" w:cs="Arial"/>
        </w:rPr>
      </w:pPr>
      <w:r w:rsidRPr="00DE646C">
        <w:rPr>
          <w:rFonts w:ascii="Arial" w:hAnsi="Arial" w:cs="Arial"/>
        </w:rPr>
        <w:t>пункт 5 - переход на выборную работу (должность) (исключен случай перевода муниципального служащего по его просьбе или с его согласия на работу к другому работодателю),</w:t>
      </w:r>
    </w:p>
    <w:p w:rsidR="00F95B95" w:rsidRPr="00DE646C" w:rsidRDefault="00F95B95" w:rsidP="00E30736">
      <w:pPr>
        <w:ind w:firstLine="720"/>
        <w:jc w:val="both"/>
        <w:rPr>
          <w:rFonts w:ascii="Arial" w:hAnsi="Arial" w:cs="Arial"/>
        </w:rPr>
      </w:pPr>
      <w:r w:rsidRPr="00DE646C">
        <w:rPr>
          <w:rFonts w:ascii="Arial" w:hAnsi="Arial" w:cs="Arial"/>
        </w:rPr>
        <w:t>пункт 7 - отказ работника от продолжения работы в связи с изменением определенных сторонами условий трудового договора,</w:t>
      </w:r>
    </w:p>
    <w:p w:rsidR="00F95B95" w:rsidRPr="00DE646C" w:rsidRDefault="00F95B95" w:rsidP="00E30736">
      <w:pPr>
        <w:ind w:firstLine="720"/>
        <w:jc w:val="both"/>
        <w:rPr>
          <w:rFonts w:ascii="Arial" w:hAnsi="Arial" w:cs="Arial"/>
        </w:rPr>
      </w:pPr>
      <w:r w:rsidRPr="00DE646C">
        <w:rPr>
          <w:rFonts w:ascii="Arial" w:hAnsi="Arial" w:cs="Arial"/>
        </w:rPr>
        <w:t>пункт 8 -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rsidR="00F95B95" w:rsidRPr="00DE646C" w:rsidRDefault="00F95B95" w:rsidP="00E30736">
      <w:pPr>
        <w:ind w:firstLine="720"/>
        <w:jc w:val="both"/>
        <w:rPr>
          <w:rFonts w:ascii="Arial" w:hAnsi="Arial" w:cs="Arial"/>
        </w:rPr>
      </w:pPr>
      <w:r w:rsidRPr="00DE646C">
        <w:rPr>
          <w:rFonts w:ascii="Arial" w:hAnsi="Arial" w:cs="Arial"/>
        </w:rPr>
        <w:t>пункт 9 - отказ работника от перевода на работу в другую местность вместе с работодателем;</w:t>
      </w:r>
    </w:p>
    <w:p w:rsidR="00F95B95" w:rsidRPr="00DE646C" w:rsidRDefault="00F95B95" w:rsidP="00E30736">
      <w:pPr>
        <w:ind w:firstLine="720"/>
        <w:jc w:val="both"/>
        <w:rPr>
          <w:rFonts w:ascii="Arial" w:hAnsi="Arial" w:cs="Arial"/>
        </w:rPr>
      </w:pPr>
      <w:r w:rsidRPr="00DE646C">
        <w:rPr>
          <w:rFonts w:ascii="Arial" w:hAnsi="Arial" w:cs="Arial"/>
        </w:rPr>
        <w:t>статья 81, часть 1:</w:t>
      </w:r>
    </w:p>
    <w:p w:rsidR="00F95B95" w:rsidRPr="00DE646C" w:rsidRDefault="00F95B95" w:rsidP="00E30736">
      <w:pPr>
        <w:ind w:firstLine="720"/>
        <w:jc w:val="both"/>
        <w:rPr>
          <w:rFonts w:ascii="Arial" w:hAnsi="Arial" w:cs="Arial"/>
        </w:rPr>
      </w:pPr>
      <w:r w:rsidRPr="00DE646C">
        <w:rPr>
          <w:rFonts w:ascii="Arial" w:hAnsi="Arial" w:cs="Arial"/>
        </w:rPr>
        <w:t>пункт 1 - ликвидация организации,</w:t>
      </w:r>
    </w:p>
    <w:p w:rsidR="00F95B95" w:rsidRPr="00DE646C" w:rsidRDefault="00F95B95" w:rsidP="00E30736">
      <w:pPr>
        <w:ind w:firstLine="720"/>
        <w:jc w:val="both"/>
        <w:rPr>
          <w:rFonts w:ascii="Arial" w:hAnsi="Arial" w:cs="Arial"/>
        </w:rPr>
      </w:pPr>
      <w:r w:rsidRPr="00DE646C">
        <w:rPr>
          <w:rFonts w:ascii="Arial" w:hAnsi="Arial" w:cs="Arial"/>
        </w:rPr>
        <w:t>пункт 2 - сокращение численности или штата работников,</w:t>
      </w:r>
    </w:p>
    <w:p w:rsidR="00F95B95" w:rsidRPr="00DE646C" w:rsidRDefault="00F95B95" w:rsidP="00E30736">
      <w:pPr>
        <w:ind w:firstLine="720"/>
        <w:jc w:val="both"/>
        <w:rPr>
          <w:rFonts w:ascii="Arial" w:hAnsi="Arial" w:cs="Arial"/>
        </w:rPr>
      </w:pPr>
      <w:r w:rsidRPr="00DE646C">
        <w:rPr>
          <w:rFonts w:ascii="Arial" w:hAnsi="Arial" w:cs="Arial"/>
        </w:rPr>
        <w:t>пункт 3 -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F95B95" w:rsidRPr="00DE646C" w:rsidRDefault="00F95B95" w:rsidP="00E30736">
      <w:pPr>
        <w:ind w:firstLine="720"/>
        <w:jc w:val="both"/>
        <w:rPr>
          <w:rFonts w:ascii="Arial" w:hAnsi="Arial" w:cs="Arial"/>
        </w:rPr>
      </w:pPr>
      <w:r w:rsidRPr="00DE646C">
        <w:rPr>
          <w:rFonts w:ascii="Arial" w:hAnsi="Arial" w:cs="Arial"/>
        </w:rPr>
        <w:t>статья 83, часть 1:</w:t>
      </w:r>
    </w:p>
    <w:p w:rsidR="00F95B95" w:rsidRPr="00DE646C" w:rsidRDefault="00F95B95" w:rsidP="00E30736">
      <w:pPr>
        <w:ind w:firstLine="720"/>
        <w:jc w:val="both"/>
        <w:rPr>
          <w:rFonts w:ascii="Arial" w:hAnsi="Arial" w:cs="Arial"/>
        </w:rPr>
      </w:pPr>
      <w:r w:rsidRPr="00DE646C">
        <w:rPr>
          <w:rFonts w:ascii="Arial" w:hAnsi="Arial" w:cs="Arial"/>
        </w:rPr>
        <w:t>пункт 2 - восстановление на работе работника, ранее выполнявшего эту работу,</w:t>
      </w:r>
    </w:p>
    <w:p w:rsidR="00F95B95" w:rsidRPr="00DE646C" w:rsidRDefault="00F95B95" w:rsidP="00E30736">
      <w:pPr>
        <w:ind w:firstLine="720"/>
        <w:jc w:val="both"/>
        <w:rPr>
          <w:rFonts w:ascii="Arial" w:hAnsi="Arial" w:cs="Arial"/>
        </w:rPr>
      </w:pPr>
      <w:proofErr w:type="gramStart"/>
      <w:r w:rsidRPr="00DE646C">
        <w:rPr>
          <w:rFonts w:ascii="Arial" w:hAnsi="Arial" w:cs="Arial"/>
        </w:rPr>
        <w:t>пункт 5 - признание работника полностью недееспособным к трудовой деятельности в соответствии с медицинским заключением,</w:t>
      </w:r>
      <w:proofErr w:type="gramEnd"/>
    </w:p>
    <w:p w:rsidR="00F95B95" w:rsidRPr="00DE646C" w:rsidRDefault="00F95B95" w:rsidP="00E30736">
      <w:pPr>
        <w:ind w:firstLine="720"/>
        <w:jc w:val="both"/>
        <w:rPr>
          <w:rFonts w:ascii="Arial" w:hAnsi="Arial" w:cs="Arial"/>
        </w:rPr>
      </w:pPr>
      <w:r w:rsidRPr="00DE646C">
        <w:rPr>
          <w:rFonts w:ascii="Arial" w:hAnsi="Arial" w:cs="Arial"/>
        </w:rPr>
        <w:t>пункт 1 части 1 статьи 19 Федерального закона от 2 марта 2007 года N 25-ФЗ "О муниципальной службе в Российской Федерации":</w:t>
      </w:r>
    </w:p>
    <w:p w:rsidR="00F95B95" w:rsidRPr="00DE646C" w:rsidRDefault="00F95B95" w:rsidP="00E30736">
      <w:pPr>
        <w:ind w:firstLine="720"/>
        <w:jc w:val="both"/>
        <w:rPr>
          <w:rFonts w:ascii="Arial" w:hAnsi="Arial" w:cs="Arial"/>
        </w:rPr>
      </w:pPr>
      <w:r w:rsidRPr="00DE646C">
        <w:rPr>
          <w:rFonts w:ascii="Arial" w:hAnsi="Arial" w:cs="Arial"/>
        </w:rPr>
        <w:lastRenderedPageBreak/>
        <w:t>- достижение предельного возраста, установленного для замещения должности муниципальной службы.</w:t>
      </w:r>
    </w:p>
    <w:p w:rsidR="00F95B95" w:rsidRPr="00DE646C" w:rsidRDefault="00F95B95" w:rsidP="00E30736">
      <w:pPr>
        <w:ind w:firstLine="720"/>
        <w:jc w:val="both"/>
        <w:rPr>
          <w:rFonts w:ascii="Arial" w:hAnsi="Arial" w:cs="Arial"/>
        </w:rPr>
      </w:pPr>
      <w:r w:rsidRPr="00DE646C">
        <w:rPr>
          <w:rFonts w:ascii="Arial" w:hAnsi="Arial" w:cs="Arial"/>
        </w:rPr>
        <w:t>2.3. Муниципальные служащие, замещавшие должности муниципальной службы категории "руководитель" или "помощник (советник)", уволенные на основании Трудового кодекса Российской Федерации:</w:t>
      </w:r>
    </w:p>
    <w:p w:rsidR="00F95B95" w:rsidRPr="00DE646C" w:rsidRDefault="00F95B95" w:rsidP="00E30736">
      <w:pPr>
        <w:ind w:firstLine="720"/>
        <w:jc w:val="both"/>
        <w:rPr>
          <w:rFonts w:ascii="Arial" w:hAnsi="Arial" w:cs="Arial"/>
        </w:rPr>
      </w:pPr>
      <w:r w:rsidRPr="00DE646C">
        <w:rPr>
          <w:rFonts w:ascii="Arial" w:hAnsi="Arial" w:cs="Arial"/>
        </w:rPr>
        <w:t>статья 77:</w:t>
      </w:r>
    </w:p>
    <w:p w:rsidR="00F95B95" w:rsidRPr="00DE646C" w:rsidRDefault="00F95B95" w:rsidP="00E30736">
      <w:pPr>
        <w:ind w:firstLine="720"/>
        <w:jc w:val="both"/>
        <w:rPr>
          <w:rFonts w:ascii="Arial" w:hAnsi="Arial" w:cs="Arial"/>
        </w:rPr>
      </w:pPr>
      <w:r w:rsidRPr="00DE646C">
        <w:rPr>
          <w:rFonts w:ascii="Arial" w:hAnsi="Arial" w:cs="Arial"/>
        </w:rPr>
        <w:t>пункт 1 - соглашение сторон,</w:t>
      </w:r>
    </w:p>
    <w:p w:rsidR="00F95B95" w:rsidRPr="00DE646C" w:rsidRDefault="00F95B95" w:rsidP="00E30736">
      <w:pPr>
        <w:ind w:firstLine="720"/>
        <w:jc w:val="both"/>
        <w:rPr>
          <w:rFonts w:ascii="Arial" w:hAnsi="Arial" w:cs="Arial"/>
        </w:rPr>
      </w:pPr>
      <w:r w:rsidRPr="00DE646C">
        <w:rPr>
          <w:rFonts w:ascii="Arial" w:hAnsi="Arial" w:cs="Arial"/>
        </w:rPr>
        <w:t xml:space="preserve">пункт 2 - истечение срока трудового договора (за исключением </w:t>
      </w:r>
      <w:proofErr w:type="gramStart"/>
      <w:r w:rsidRPr="00DE646C">
        <w:rPr>
          <w:rFonts w:ascii="Arial" w:hAnsi="Arial" w:cs="Arial"/>
        </w:rPr>
        <w:t>случаев истечения срока действия срочного трудового договора</w:t>
      </w:r>
      <w:proofErr w:type="gramEnd"/>
      <w:r w:rsidRPr="00DE646C">
        <w:rPr>
          <w:rFonts w:ascii="Arial" w:hAnsi="Arial" w:cs="Arial"/>
        </w:rPr>
        <w:t xml:space="preserve"> в связи с истечением установленного срока полномочий муниципального служащего),</w:t>
      </w:r>
    </w:p>
    <w:p w:rsidR="00F95B95" w:rsidRPr="00DE646C" w:rsidRDefault="00F95B95" w:rsidP="00E30736">
      <w:pPr>
        <w:ind w:firstLine="720"/>
        <w:jc w:val="both"/>
        <w:rPr>
          <w:rFonts w:ascii="Arial" w:hAnsi="Arial" w:cs="Arial"/>
        </w:rPr>
      </w:pPr>
      <w:r w:rsidRPr="00DE646C">
        <w:rPr>
          <w:rFonts w:ascii="Arial" w:hAnsi="Arial" w:cs="Arial"/>
        </w:rPr>
        <w:t>пункт 3 - расторжение трудового договора по инициативе работника,</w:t>
      </w:r>
    </w:p>
    <w:p w:rsidR="00F95B95" w:rsidRPr="00DE646C" w:rsidRDefault="00F95B95" w:rsidP="00E30736">
      <w:pPr>
        <w:ind w:firstLine="720"/>
        <w:jc w:val="both"/>
        <w:rPr>
          <w:rFonts w:ascii="Arial" w:hAnsi="Arial" w:cs="Arial"/>
        </w:rPr>
      </w:pPr>
      <w:r w:rsidRPr="00DE646C">
        <w:rPr>
          <w:rFonts w:ascii="Arial" w:hAnsi="Arial" w:cs="Arial"/>
        </w:rPr>
        <w:t>пункт 7 - отказ работника от продолжения работы в связи с изменением определенных сторонами условий трудового договора;</w:t>
      </w:r>
    </w:p>
    <w:p w:rsidR="00F95B95" w:rsidRPr="00DE646C" w:rsidRDefault="00F95B95" w:rsidP="00E30736">
      <w:pPr>
        <w:ind w:firstLine="720"/>
        <w:jc w:val="both"/>
        <w:rPr>
          <w:rFonts w:ascii="Arial" w:hAnsi="Arial" w:cs="Arial"/>
        </w:rPr>
      </w:pPr>
      <w:r w:rsidRPr="00DE646C">
        <w:rPr>
          <w:rFonts w:ascii="Arial" w:hAnsi="Arial" w:cs="Arial"/>
        </w:rPr>
        <w:t>статья 81, часть 1:</w:t>
      </w:r>
    </w:p>
    <w:p w:rsidR="00F95B95" w:rsidRPr="00DE646C" w:rsidRDefault="00F95B95" w:rsidP="00E30736">
      <w:pPr>
        <w:ind w:firstLine="720"/>
        <w:jc w:val="both"/>
        <w:rPr>
          <w:rFonts w:ascii="Arial" w:hAnsi="Arial" w:cs="Arial"/>
        </w:rPr>
      </w:pPr>
      <w:r w:rsidRPr="00DE646C">
        <w:rPr>
          <w:rFonts w:ascii="Arial" w:hAnsi="Arial" w:cs="Arial"/>
        </w:rPr>
        <w:t>пункт 3 -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F95B95" w:rsidRPr="00DE646C" w:rsidRDefault="00F95B95" w:rsidP="00E30736">
      <w:pPr>
        <w:ind w:firstLine="720"/>
        <w:jc w:val="both"/>
        <w:rPr>
          <w:rFonts w:ascii="Arial" w:hAnsi="Arial" w:cs="Arial"/>
        </w:rPr>
      </w:pPr>
      <w:r w:rsidRPr="00DE646C">
        <w:rPr>
          <w:rFonts w:ascii="Arial" w:hAnsi="Arial" w:cs="Arial"/>
        </w:rPr>
        <w:t>пункт 1 части 1 статьи 19 Федерального закона от 2 марта 2007 года N 25-ФЗ "О муниципальной службе в Российской Федерации":</w:t>
      </w:r>
    </w:p>
    <w:p w:rsidR="00F95B95" w:rsidRPr="00DE646C" w:rsidRDefault="00F95B95" w:rsidP="00E30736">
      <w:pPr>
        <w:ind w:firstLine="720"/>
        <w:jc w:val="both"/>
        <w:rPr>
          <w:rFonts w:ascii="Arial" w:hAnsi="Arial" w:cs="Arial"/>
        </w:rPr>
      </w:pPr>
      <w:r w:rsidRPr="00DE646C">
        <w:rPr>
          <w:rFonts w:ascii="Arial" w:hAnsi="Arial" w:cs="Arial"/>
        </w:rPr>
        <w:t>- достижение предельного возраста, установленного для замещения должности муниципальной службы,</w:t>
      </w:r>
    </w:p>
    <w:p w:rsidR="00F95B95" w:rsidRPr="00DE646C" w:rsidRDefault="00F95B95" w:rsidP="00E30736">
      <w:pPr>
        <w:ind w:firstLine="720"/>
        <w:jc w:val="both"/>
        <w:rPr>
          <w:rFonts w:ascii="Arial" w:hAnsi="Arial" w:cs="Arial"/>
        </w:rPr>
      </w:pPr>
      <w:r w:rsidRPr="00DE646C">
        <w:rPr>
          <w:rFonts w:ascii="Arial" w:hAnsi="Arial" w:cs="Arial"/>
        </w:rPr>
        <w:t xml:space="preserve">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w:t>
      </w:r>
      <w:proofErr w:type="gramStart"/>
      <w:r w:rsidRPr="00DE646C">
        <w:rPr>
          <w:rFonts w:ascii="Arial" w:hAnsi="Arial" w:cs="Arial"/>
        </w:rPr>
        <w:t>12 полных месяцев</w:t>
      </w:r>
      <w:proofErr w:type="gramEnd"/>
      <w:r w:rsidRPr="00DE646C">
        <w:rPr>
          <w:rFonts w:ascii="Arial" w:hAnsi="Arial" w:cs="Arial"/>
        </w:rPr>
        <w:t>.</w:t>
      </w:r>
    </w:p>
    <w:p w:rsidR="00F95B95" w:rsidRPr="00DE646C" w:rsidRDefault="00F95B95" w:rsidP="00E30736">
      <w:pPr>
        <w:ind w:firstLine="720"/>
        <w:jc w:val="both"/>
        <w:rPr>
          <w:rFonts w:ascii="Arial" w:hAnsi="Arial" w:cs="Arial"/>
        </w:rPr>
      </w:pPr>
      <w:r w:rsidRPr="00DE646C">
        <w:rPr>
          <w:rFonts w:ascii="Arial" w:hAnsi="Arial" w:cs="Arial"/>
        </w:rPr>
        <w:t>2.4. Муниципальные служащие, замещавшие должности муниципальной службы категории "руководитель" или "помощник (советник)", уволенные на основании Трудового кодекса Российской Федерации:</w:t>
      </w:r>
    </w:p>
    <w:p w:rsidR="00F95B95" w:rsidRPr="00DE646C" w:rsidRDefault="00F95B95" w:rsidP="00E30736">
      <w:pPr>
        <w:ind w:firstLine="720"/>
        <w:jc w:val="both"/>
        <w:rPr>
          <w:rFonts w:ascii="Arial" w:hAnsi="Arial" w:cs="Arial"/>
        </w:rPr>
      </w:pPr>
      <w:r w:rsidRPr="00DE646C">
        <w:rPr>
          <w:rFonts w:ascii="Arial" w:hAnsi="Arial" w:cs="Arial"/>
        </w:rPr>
        <w:t>статья 77:</w:t>
      </w:r>
    </w:p>
    <w:p w:rsidR="00F95B95" w:rsidRPr="00DE646C" w:rsidRDefault="00F95B95" w:rsidP="00E30736">
      <w:pPr>
        <w:ind w:firstLine="720"/>
        <w:jc w:val="both"/>
        <w:rPr>
          <w:rFonts w:ascii="Arial" w:hAnsi="Arial" w:cs="Arial"/>
        </w:rPr>
      </w:pPr>
      <w:r w:rsidRPr="00DE646C">
        <w:rPr>
          <w:rFonts w:ascii="Arial" w:hAnsi="Arial" w:cs="Arial"/>
        </w:rPr>
        <w:t>пункт 2 - истечение срока трудового договора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w:t>
      </w:r>
    </w:p>
    <w:p w:rsidR="00F95B95" w:rsidRPr="00DE646C" w:rsidRDefault="00F95B95" w:rsidP="00E30736">
      <w:pPr>
        <w:ind w:firstLine="720"/>
        <w:jc w:val="both"/>
        <w:rPr>
          <w:rFonts w:ascii="Arial" w:hAnsi="Arial" w:cs="Arial"/>
        </w:rPr>
      </w:pPr>
      <w:r w:rsidRPr="00DE646C">
        <w:rPr>
          <w:rFonts w:ascii="Arial" w:hAnsi="Arial" w:cs="Arial"/>
        </w:rPr>
        <w:t>пункт 5 - переход на выборную работу (должность) (исключен случай перевода муниципального служащего по его просьбе или с его согласия на работу к другому работодателю),</w:t>
      </w:r>
    </w:p>
    <w:p w:rsidR="00F95B95" w:rsidRPr="00DE646C" w:rsidRDefault="00F95B95" w:rsidP="00E30736">
      <w:pPr>
        <w:ind w:firstLine="720"/>
        <w:jc w:val="both"/>
        <w:rPr>
          <w:rFonts w:ascii="Arial" w:hAnsi="Arial" w:cs="Arial"/>
        </w:rPr>
      </w:pPr>
      <w:r w:rsidRPr="00DE646C">
        <w:rPr>
          <w:rFonts w:ascii="Arial" w:hAnsi="Arial" w:cs="Arial"/>
        </w:rPr>
        <w:t>пункт 8 -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rsidR="00F95B95" w:rsidRPr="00DE646C" w:rsidRDefault="00F95B95" w:rsidP="00E30736">
      <w:pPr>
        <w:ind w:firstLine="720"/>
        <w:jc w:val="both"/>
        <w:rPr>
          <w:rFonts w:ascii="Arial" w:hAnsi="Arial" w:cs="Arial"/>
        </w:rPr>
      </w:pPr>
      <w:r w:rsidRPr="00DE646C">
        <w:rPr>
          <w:rFonts w:ascii="Arial" w:hAnsi="Arial" w:cs="Arial"/>
        </w:rPr>
        <w:t>пункт 9 - отказ работника от перевода на работу в другую местность вместе с работодателем;</w:t>
      </w:r>
    </w:p>
    <w:p w:rsidR="00F95B95" w:rsidRPr="00DE646C" w:rsidRDefault="00F95B95" w:rsidP="00E30736">
      <w:pPr>
        <w:ind w:firstLine="720"/>
        <w:jc w:val="both"/>
        <w:rPr>
          <w:rFonts w:ascii="Arial" w:hAnsi="Arial" w:cs="Arial"/>
        </w:rPr>
      </w:pPr>
      <w:r w:rsidRPr="00DE646C">
        <w:rPr>
          <w:rFonts w:ascii="Arial" w:hAnsi="Arial" w:cs="Arial"/>
        </w:rPr>
        <w:t>статья 81, часть 1:</w:t>
      </w:r>
    </w:p>
    <w:p w:rsidR="00F95B95" w:rsidRPr="00DE646C" w:rsidRDefault="00F95B95" w:rsidP="00E30736">
      <w:pPr>
        <w:ind w:firstLine="720"/>
        <w:jc w:val="both"/>
        <w:rPr>
          <w:rFonts w:ascii="Arial" w:hAnsi="Arial" w:cs="Arial"/>
        </w:rPr>
      </w:pPr>
      <w:r w:rsidRPr="00DE646C">
        <w:rPr>
          <w:rFonts w:ascii="Arial" w:hAnsi="Arial" w:cs="Arial"/>
        </w:rPr>
        <w:t>пункт 1 - ликвидация организации,</w:t>
      </w:r>
    </w:p>
    <w:p w:rsidR="00F95B95" w:rsidRPr="00DE646C" w:rsidRDefault="00F95B95" w:rsidP="00E30736">
      <w:pPr>
        <w:ind w:firstLine="720"/>
        <w:jc w:val="both"/>
        <w:rPr>
          <w:rFonts w:ascii="Arial" w:hAnsi="Arial" w:cs="Arial"/>
        </w:rPr>
      </w:pPr>
      <w:r w:rsidRPr="00DE646C">
        <w:rPr>
          <w:rFonts w:ascii="Arial" w:hAnsi="Arial" w:cs="Arial"/>
        </w:rPr>
        <w:t>пункт 2 - сокращение численности или штата работников,</w:t>
      </w:r>
    </w:p>
    <w:p w:rsidR="00F95B95" w:rsidRPr="00DE646C" w:rsidRDefault="00F95B95" w:rsidP="00E30736">
      <w:pPr>
        <w:ind w:firstLine="720"/>
        <w:jc w:val="both"/>
        <w:rPr>
          <w:rFonts w:ascii="Arial" w:hAnsi="Arial" w:cs="Arial"/>
        </w:rPr>
      </w:pPr>
      <w:r w:rsidRPr="00DE646C">
        <w:rPr>
          <w:rFonts w:ascii="Arial" w:hAnsi="Arial" w:cs="Arial"/>
        </w:rPr>
        <w:t>статья 83, часть 1:</w:t>
      </w:r>
    </w:p>
    <w:p w:rsidR="00F95B95" w:rsidRPr="00DE646C" w:rsidRDefault="00F95B95" w:rsidP="00E30736">
      <w:pPr>
        <w:ind w:firstLine="720"/>
        <w:jc w:val="both"/>
        <w:rPr>
          <w:rFonts w:ascii="Arial" w:hAnsi="Arial" w:cs="Arial"/>
        </w:rPr>
      </w:pPr>
      <w:r w:rsidRPr="00DE646C">
        <w:rPr>
          <w:rFonts w:ascii="Arial" w:hAnsi="Arial" w:cs="Arial"/>
        </w:rPr>
        <w:t>пункт 2 - восстановление на работе работника, ранее выполнявшего эту работу,</w:t>
      </w:r>
    </w:p>
    <w:p w:rsidR="00F95B95" w:rsidRPr="00DE646C" w:rsidRDefault="00F95B95" w:rsidP="00E30736">
      <w:pPr>
        <w:ind w:firstLine="720"/>
        <w:jc w:val="both"/>
        <w:rPr>
          <w:rFonts w:ascii="Arial" w:hAnsi="Arial" w:cs="Arial"/>
        </w:rPr>
      </w:pPr>
      <w:proofErr w:type="gramStart"/>
      <w:r w:rsidRPr="00DE646C">
        <w:rPr>
          <w:rFonts w:ascii="Arial" w:hAnsi="Arial" w:cs="Arial"/>
        </w:rPr>
        <w:t>пункт 5 - признание работника полностью недееспособным к трудовой деятельности в соответствии с медицинским заключением,</w:t>
      </w:r>
      <w:proofErr w:type="gramEnd"/>
    </w:p>
    <w:p w:rsidR="00F95B95" w:rsidRPr="00DE646C" w:rsidRDefault="00F95B95" w:rsidP="00E30736">
      <w:pPr>
        <w:ind w:firstLine="720"/>
        <w:jc w:val="both"/>
        <w:rPr>
          <w:rFonts w:ascii="Arial" w:hAnsi="Arial" w:cs="Arial"/>
        </w:rPr>
      </w:pPr>
      <w:r w:rsidRPr="00DE646C">
        <w:rPr>
          <w:rFonts w:ascii="Arial" w:hAnsi="Arial" w:cs="Arial"/>
        </w:rPr>
        <w:t>пункт 7 - наступление чрезвычайных обстоятельств, препятствующих продолжению трудовых отношений,</w:t>
      </w:r>
    </w:p>
    <w:p w:rsidR="00F95B95" w:rsidRPr="00DE646C" w:rsidRDefault="00F95B95" w:rsidP="00E30736">
      <w:pPr>
        <w:ind w:firstLine="720"/>
        <w:jc w:val="both"/>
        <w:rPr>
          <w:rFonts w:ascii="Arial" w:hAnsi="Arial" w:cs="Arial"/>
        </w:rPr>
      </w:pPr>
      <w:r w:rsidRPr="00DE646C">
        <w:rPr>
          <w:rFonts w:ascii="Arial" w:hAnsi="Arial" w:cs="Arial"/>
        </w:rPr>
        <w:lastRenderedPageBreak/>
        <w:t xml:space="preserve">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DE646C">
        <w:rPr>
          <w:rFonts w:ascii="Arial" w:hAnsi="Arial" w:cs="Arial"/>
        </w:rPr>
        <w:t>одного полного месяца</w:t>
      </w:r>
      <w:proofErr w:type="gramEnd"/>
      <w:r w:rsidRPr="00DE646C">
        <w:rPr>
          <w:rFonts w:ascii="Arial" w:hAnsi="Arial" w:cs="Arial"/>
        </w:rPr>
        <w:t>, при этом суммарная продолжительность замещения таких должностей составляет не менее 12 полных месяцев.</w:t>
      </w:r>
    </w:p>
    <w:p w:rsidR="00F95B95" w:rsidRPr="00DE646C" w:rsidRDefault="00F95B95" w:rsidP="00E30736">
      <w:pPr>
        <w:ind w:firstLine="720"/>
        <w:jc w:val="both"/>
        <w:rPr>
          <w:rFonts w:ascii="Arial" w:hAnsi="Arial" w:cs="Arial"/>
        </w:rPr>
      </w:pPr>
      <w:r w:rsidRPr="00DE646C">
        <w:rPr>
          <w:rFonts w:ascii="Arial" w:hAnsi="Arial" w:cs="Arial"/>
        </w:rPr>
        <w:t xml:space="preserve">2.5. </w:t>
      </w:r>
      <w:proofErr w:type="gramStart"/>
      <w:r w:rsidRPr="00DE646C">
        <w:rPr>
          <w:rFonts w:ascii="Arial" w:hAnsi="Arial" w:cs="Arial"/>
        </w:rPr>
        <w:t>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Трудового кодекса Российской Федерации (расторжение трудового договора по инициативе работника), до приобретения права на страховую пенсию по старости (инвалидности) в соответствии с Федеральным законом от 28 декабря 2013 года N 400-ФЗ "О страховых пенсиях" имеют</w:t>
      </w:r>
      <w:proofErr w:type="gramEnd"/>
      <w:r w:rsidRPr="00DE646C">
        <w:rPr>
          <w:rFonts w:ascii="Arial" w:hAnsi="Arial" w:cs="Arial"/>
        </w:rPr>
        <w:t xml:space="preserve"> право на пенсию за выслугу лет, если непосредственно перед увольнением они замещали должности муниципальной службы не менее 7 лет.</w:t>
      </w:r>
    </w:p>
    <w:p w:rsidR="00F95B95" w:rsidRPr="00DE646C" w:rsidRDefault="00F95B95" w:rsidP="00E30736">
      <w:pPr>
        <w:ind w:firstLine="720"/>
        <w:jc w:val="both"/>
        <w:rPr>
          <w:rFonts w:ascii="Arial" w:hAnsi="Arial" w:cs="Arial"/>
        </w:rPr>
      </w:pPr>
      <w:r w:rsidRPr="00DE646C">
        <w:rPr>
          <w:rFonts w:ascii="Arial" w:hAnsi="Arial" w:cs="Arial"/>
        </w:rPr>
        <w:t xml:space="preserve">2.6. </w:t>
      </w:r>
      <w:proofErr w:type="gramStart"/>
      <w:r w:rsidRPr="00DE646C">
        <w:rPr>
          <w:rFonts w:ascii="Arial" w:hAnsi="Arial" w:cs="Arial"/>
        </w:rPr>
        <w:t>Муниципальные служащие при наличии стажа муниципальной службы 25 лет и более в государственных органах края, органах местного самоуправления,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законом от 28 декабря 2013 года N</w:t>
      </w:r>
      <w:proofErr w:type="gramEnd"/>
      <w:r w:rsidRPr="00DE646C">
        <w:rPr>
          <w:rFonts w:ascii="Arial" w:hAnsi="Arial" w:cs="Arial"/>
        </w:rPr>
        <w:t xml:space="preserve"> </w:t>
      </w:r>
      <w:proofErr w:type="gramStart"/>
      <w:r w:rsidRPr="00DE646C">
        <w:rPr>
          <w:rFonts w:ascii="Arial" w:hAnsi="Arial" w:cs="Arial"/>
        </w:rPr>
        <w:t>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Федерального закона от 2 марта 2007 года N 25-ФЗ "О муниципальной службе в Российской Федерации" (прекращение гражданства РФ, несоблюдение ограничений и запретов, связанных с муниципальной службой), пунктами 5 - 11 части 1 статьи</w:t>
      </w:r>
      <w:proofErr w:type="gramEnd"/>
      <w:r w:rsidRPr="00DE646C">
        <w:rPr>
          <w:rFonts w:ascii="Arial" w:hAnsi="Arial" w:cs="Arial"/>
        </w:rPr>
        <w:t xml:space="preserve"> 81 Трудового кодекса Российской Федерации.</w:t>
      </w:r>
    </w:p>
    <w:p w:rsidR="00F95B95" w:rsidRPr="00DE646C" w:rsidRDefault="00F95B95" w:rsidP="00E30736">
      <w:pPr>
        <w:ind w:firstLine="720"/>
        <w:jc w:val="both"/>
        <w:rPr>
          <w:rFonts w:ascii="Arial" w:hAnsi="Arial" w:cs="Arial"/>
        </w:rPr>
      </w:pPr>
      <w:r w:rsidRPr="00DE646C">
        <w:rPr>
          <w:rFonts w:ascii="Arial" w:hAnsi="Arial" w:cs="Arial"/>
        </w:rPr>
        <w:t>2.7.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от 15 декабря 2001 года N 166-ФЗ "О государственном пенсионном обеспечении в Российской Федерации":</w:t>
      </w:r>
    </w:p>
    <w:p w:rsidR="00F95B95" w:rsidRPr="00DE646C" w:rsidRDefault="00F95B95" w:rsidP="00E30736">
      <w:pPr>
        <w:ind w:firstLine="720"/>
        <w:jc w:val="both"/>
        <w:rPr>
          <w:rFonts w:ascii="Arial" w:hAnsi="Arial" w:cs="Arial"/>
        </w:rPr>
      </w:pPr>
      <w:r w:rsidRPr="00DE646C">
        <w:rPr>
          <w:rFonts w:ascii="Arial" w:hAnsi="Arial" w:cs="Arial"/>
        </w:rPr>
        <w:t>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F95B95" w:rsidRPr="00DE646C" w:rsidRDefault="00F95B95" w:rsidP="00E30736">
      <w:pPr>
        <w:ind w:firstLine="720"/>
        <w:jc w:val="both"/>
        <w:rPr>
          <w:rFonts w:ascii="Arial" w:hAnsi="Arial" w:cs="Arial"/>
        </w:rPr>
      </w:pPr>
      <w:r w:rsidRPr="00DE646C">
        <w:rPr>
          <w:rFonts w:ascii="Arial" w:hAnsi="Arial" w:cs="Arial"/>
        </w:rPr>
        <w:t>суммы, полагающиеся в связи с валоризацией пенсионных прав в соответствии с Федеральным законом "О трудовых пенсиях в Российской Федерации",</w:t>
      </w:r>
    </w:p>
    <w:p w:rsidR="00F95B95" w:rsidRPr="00DE646C" w:rsidRDefault="00F95B95" w:rsidP="00E30736">
      <w:pPr>
        <w:ind w:firstLine="720"/>
        <w:jc w:val="both"/>
        <w:rPr>
          <w:rFonts w:ascii="Arial" w:hAnsi="Arial" w:cs="Arial"/>
        </w:rPr>
      </w:pPr>
      <w:r w:rsidRPr="00DE646C">
        <w:rPr>
          <w:rFonts w:ascii="Arial" w:hAnsi="Arial" w:cs="Arial"/>
        </w:rPr>
        <w:t>размер доли страховой пенсии, установленной и исчисленной в соответствии с Федеральным законом "О страховых пенсиях",</w:t>
      </w:r>
    </w:p>
    <w:p w:rsidR="00F95B95" w:rsidRPr="00DE646C" w:rsidRDefault="00F95B95" w:rsidP="00E30736">
      <w:pPr>
        <w:ind w:firstLine="720"/>
        <w:jc w:val="both"/>
        <w:rPr>
          <w:rFonts w:ascii="Arial" w:hAnsi="Arial" w:cs="Arial"/>
        </w:rPr>
      </w:pPr>
      <w:r w:rsidRPr="00DE646C">
        <w:rPr>
          <w:rFonts w:ascii="Arial" w:hAnsi="Arial" w:cs="Arial"/>
        </w:rPr>
        <w:t>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F95B95" w:rsidRPr="00DE646C" w:rsidRDefault="00F95B95" w:rsidP="00E30736">
      <w:pPr>
        <w:ind w:firstLine="720"/>
        <w:jc w:val="both"/>
        <w:rPr>
          <w:rFonts w:ascii="Arial" w:hAnsi="Arial" w:cs="Arial"/>
        </w:rPr>
      </w:pPr>
      <w:r w:rsidRPr="00DE646C">
        <w:rPr>
          <w:rFonts w:ascii="Arial" w:hAnsi="Arial" w:cs="Arial"/>
        </w:rPr>
        <w:t xml:space="preserve">2.8.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 исчисляемый при аналогичных условиях назначения </w:t>
      </w:r>
      <w:proofErr w:type="gramStart"/>
      <w:r w:rsidRPr="00DE646C">
        <w:rPr>
          <w:rFonts w:ascii="Arial" w:hAnsi="Arial" w:cs="Arial"/>
        </w:rPr>
        <w:t>пенсии</w:t>
      </w:r>
      <w:proofErr w:type="gramEnd"/>
      <w:r w:rsidRPr="00DE646C">
        <w:rPr>
          <w:rFonts w:ascii="Arial" w:hAnsi="Arial" w:cs="Arial"/>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с учетом действующих на территории районного коэффициента, процентной надбавки за стаж работы в районах Крайнего Севера </w:t>
      </w:r>
      <w:r w:rsidRPr="00DE646C">
        <w:rPr>
          <w:rFonts w:ascii="Arial" w:hAnsi="Arial" w:cs="Arial"/>
        </w:rPr>
        <w:lastRenderedPageBreak/>
        <w:t>и приравненных к ним местностях и процентной надбавки за работу в местностях с особыми климатическими условиями.</w:t>
      </w:r>
    </w:p>
    <w:p w:rsidR="00F95B95" w:rsidRPr="00DE646C" w:rsidRDefault="00F95B95" w:rsidP="00E30736">
      <w:pPr>
        <w:ind w:firstLine="720"/>
        <w:jc w:val="both"/>
        <w:rPr>
          <w:rFonts w:ascii="Arial" w:hAnsi="Arial" w:cs="Arial"/>
        </w:rPr>
      </w:pPr>
      <w:r w:rsidRPr="00DE646C">
        <w:rPr>
          <w:rFonts w:ascii="Arial" w:hAnsi="Arial" w:cs="Arial"/>
        </w:rPr>
        <w:t xml:space="preserve">2.9. </w:t>
      </w:r>
      <w:proofErr w:type="gramStart"/>
      <w:r w:rsidRPr="00DE646C">
        <w:rPr>
          <w:rFonts w:ascii="Arial" w:hAnsi="Arial" w:cs="Arial"/>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(инвалидности) в соответствии с частью 1 статьи 8 и </w:t>
      </w:r>
      <w:hyperlink r:id="rId6" w:history="1">
        <w:r w:rsidRPr="00DE646C">
          <w:rPr>
            <w:rFonts w:ascii="Arial" w:hAnsi="Arial" w:cs="Arial"/>
          </w:rPr>
          <w:t>статьями 30</w:t>
        </w:r>
      </w:hyperlink>
      <w:r w:rsidRPr="00DE646C">
        <w:rPr>
          <w:rFonts w:ascii="Arial" w:hAnsi="Arial" w:cs="Arial"/>
        </w:rPr>
        <w:t xml:space="preserve"> - 33 Федерального закона от 28</w:t>
      </w:r>
      <w:proofErr w:type="gramEnd"/>
      <w:r w:rsidRPr="00DE646C">
        <w:rPr>
          <w:rFonts w:ascii="Arial" w:hAnsi="Arial" w:cs="Arial"/>
        </w:rPr>
        <w:t xml:space="preserve"> декабря 2013 года N 400-ФЗ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
    <w:p w:rsidR="00F95B95" w:rsidRPr="00DE646C" w:rsidRDefault="00F95B95" w:rsidP="00E30736">
      <w:pPr>
        <w:ind w:firstLine="720"/>
        <w:jc w:val="both"/>
        <w:rPr>
          <w:rFonts w:ascii="Arial" w:hAnsi="Arial" w:cs="Arial"/>
        </w:rPr>
      </w:pPr>
      <w:r w:rsidRPr="00DE646C">
        <w:rPr>
          <w:rFonts w:ascii="Arial" w:hAnsi="Arial" w:cs="Arial"/>
        </w:rPr>
        <w:t xml:space="preserve">2.10. </w:t>
      </w:r>
      <w:proofErr w:type="gramStart"/>
      <w:r w:rsidRPr="00DE646C">
        <w:rPr>
          <w:rFonts w:ascii="Arial" w:hAnsi="Arial" w:cs="Arial"/>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DE646C">
        <w:rPr>
          <w:rFonts w:ascii="Arial" w:hAnsi="Arial" w:cs="Arial"/>
        </w:rPr>
        <w:t xml:space="preserve"> либо на день достижения возраста, дающего право на страховую пенсию по старости в соответствии с Федеральным законом от 28 декабря 2013 года N 400-ФЗ "О страховых пенсиях".</w:t>
      </w:r>
    </w:p>
    <w:p w:rsidR="00F95B95" w:rsidRPr="00DE646C" w:rsidRDefault="00F95B95" w:rsidP="00E30736">
      <w:pPr>
        <w:ind w:firstLine="720"/>
        <w:jc w:val="both"/>
        <w:rPr>
          <w:rFonts w:ascii="Arial" w:hAnsi="Arial" w:cs="Arial"/>
        </w:rPr>
      </w:pPr>
      <w:r w:rsidRPr="00DE646C">
        <w:rPr>
          <w:rFonts w:ascii="Arial" w:hAnsi="Arial" w:cs="Arial"/>
        </w:rPr>
        <w:t xml:space="preserve">2.11. </w:t>
      </w:r>
      <w:proofErr w:type="gramStart"/>
      <w:r w:rsidRPr="00DE646C">
        <w:rPr>
          <w:rFonts w:ascii="Arial" w:hAnsi="Arial" w:cs="Arial"/>
        </w:rPr>
        <w:t>Размер пенсии за выслугу лет исчисляется по выбору обратившегося, исходя из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трудовую пенсию по старости (инвалидности).</w:t>
      </w:r>
      <w:proofErr w:type="gramEnd"/>
    </w:p>
    <w:p w:rsidR="00F95B95" w:rsidRPr="00DE646C" w:rsidRDefault="00F95B95" w:rsidP="00E30736">
      <w:pPr>
        <w:ind w:firstLine="720"/>
        <w:jc w:val="both"/>
        <w:rPr>
          <w:rFonts w:ascii="Arial" w:hAnsi="Arial" w:cs="Arial"/>
        </w:rPr>
      </w:pPr>
      <w:r w:rsidRPr="00DE646C">
        <w:rPr>
          <w:rFonts w:ascii="Arial" w:hAnsi="Arial" w:cs="Arial"/>
        </w:rPr>
        <w:t xml:space="preserve">Месячное денежное содержание муниципального служащего для исчисления размера пенсии за выслугу лет определяется путем деления суммы полученного за </w:t>
      </w:r>
      <w:proofErr w:type="gramStart"/>
      <w:r w:rsidRPr="00DE646C">
        <w:rPr>
          <w:rFonts w:ascii="Arial" w:hAnsi="Arial" w:cs="Arial"/>
        </w:rPr>
        <w:t>12 полных месяцев</w:t>
      </w:r>
      <w:proofErr w:type="gramEnd"/>
      <w:r w:rsidRPr="00DE646C">
        <w:rPr>
          <w:rFonts w:ascii="Arial" w:hAnsi="Arial" w:cs="Arial"/>
        </w:rPr>
        <w:t xml:space="preserve"> денежного содержания на 12.</w:t>
      </w:r>
    </w:p>
    <w:p w:rsidR="00F95B95" w:rsidRPr="00DE646C" w:rsidRDefault="00F95B95" w:rsidP="00E30736">
      <w:pPr>
        <w:ind w:firstLine="720"/>
        <w:jc w:val="both"/>
        <w:rPr>
          <w:rFonts w:ascii="Arial" w:hAnsi="Arial" w:cs="Arial"/>
        </w:rPr>
      </w:pPr>
      <w:r w:rsidRPr="00DE646C">
        <w:rPr>
          <w:rFonts w:ascii="Arial" w:hAnsi="Arial" w:cs="Arial"/>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DE646C">
        <w:rPr>
          <w:rFonts w:ascii="Arial" w:hAnsi="Arial" w:cs="Arial"/>
        </w:rPr>
        <w:t>ему полным месяцем</w:t>
      </w:r>
      <w:proofErr w:type="gramEnd"/>
      <w:r w:rsidRPr="00DE646C">
        <w:rPr>
          <w:rFonts w:ascii="Arial" w:hAnsi="Arial" w:cs="Arial"/>
        </w:rPr>
        <w:t xml:space="preserve"> службы.</w:t>
      </w:r>
    </w:p>
    <w:p w:rsidR="00F95B95" w:rsidRPr="00DE646C" w:rsidRDefault="00F95B95" w:rsidP="00E30736">
      <w:pPr>
        <w:ind w:firstLine="720"/>
        <w:jc w:val="both"/>
        <w:rPr>
          <w:rFonts w:ascii="Arial" w:hAnsi="Arial" w:cs="Arial"/>
        </w:rPr>
      </w:pPr>
      <w:r w:rsidRPr="00DE646C">
        <w:rPr>
          <w:rFonts w:ascii="Arial" w:hAnsi="Arial" w:cs="Arial"/>
        </w:rPr>
        <w:t xml:space="preserve">В случае если замена исключенного неполного месяца непосредственно предшествующим </w:t>
      </w:r>
      <w:proofErr w:type="gramStart"/>
      <w:r w:rsidRPr="00DE646C">
        <w:rPr>
          <w:rFonts w:ascii="Arial" w:hAnsi="Arial" w:cs="Arial"/>
        </w:rPr>
        <w:t>ему полным месяцем</w:t>
      </w:r>
      <w:proofErr w:type="gramEnd"/>
      <w:r w:rsidRPr="00DE646C">
        <w:rPr>
          <w:rFonts w:ascii="Arial" w:hAnsi="Arial" w:cs="Arial"/>
        </w:rPr>
        <w:t xml:space="preserve">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F95B95" w:rsidRPr="00DE646C" w:rsidRDefault="00F95B95" w:rsidP="00E30736">
      <w:pPr>
        <w:ind w:firstLine="720"/>
        <w:jc w:val="both"/>
        <w:rPr>
          <w:rFonts w:ascii="Arial" w:hAnsi="Arial" w:cs="Arial"/>
        </w:rPr>
      </w:pPr>
      <w:proofErr w:type="gramStart"/>
      <w:r w:rsidRPr="00DE646C">
        <w:rPr>
          <w:rFonts w:ascii="Arial" w:hAnsi="Arial" w:cs="Arial"/>
        </w:rPr>
        <w:t>Под полным месяцем</w:t>
      </w:r>
      <w:proofErr w:type="gramEnd"/>
      <w:r w:rsidRPr="00DE646C">
        <w:rPr>
          <w:rFonts w:ascii="Arial" w:hAnsi="Arial" w:cs="Arial"/>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F95B95" w:rsidRPr="00DE646C" w:rsidRDefault="00F95B95" w:rsidP="00E30736">
      <w:pPr>
        <w:ind w:firstLine="720"/>
        <w:jc w:val="both"/>
        <w:rPr>
          <w:rFonts w:ascii="Arial" w:hAnsi="Arial" w:cs="Arial"/>
        </w:rPr>
      </w:pPr>
      <w:r w:rsidRPr="00DE646C">
        <w:rPr>
          <w:rFonts w:ascii="Arial" w:hAnsi="Arial" w:cs="Arial"/>
        </w:rPr>
        <w:t>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F95B95" w:rsidRPr="00DE646C" w:rsidRDefault="00F95B95" w:rsidP="00E30736">
      <w:pPr>
        <w:ind w:firstLine="720"/>
        <w:jc w:val="both"/>
        <w:rPr>
          <w:rFonts w:ascii="Arial" w:hAnsi="Arial" w:cs="Arial"/>
        </w:rPr>
      </w:pPr>
      <w:r w:rsidRPr="00DE646C">
        <w:rPr>
          <w:rFonts w:ascii="Arial" w:hAnsi="Arial" w:cs="Arial"/>
        </w:rPr>
        <w:lastRenderedPageBreak/>
        <w:t>Определение среднего заработка муниципального служащего для установления размера пенсии за выслугу лет учитывается месячное денежное содержание муниципального служащего, в которое включаются:</w:t>
      </w:r>
    </w:p>
    <w:p w:rsidR="00F95B95" w:rsidRPr="00DE646C" w:rsidRDefault="00F95B95" w:rsidP="00E30736">
      <w:pPr>
        <w:ind w:firstLine="720"/>
        <w:jc w:val="both"/>
        <w:rPr>
          <w:rFonts w:ascii="Arial" w:hAnsi="Arial" w:cs="Arial"/>
        </w:rPr>
      </w:pPr>
      <w:r w:rsidRPr="00DE646C">
        <w:rPr>
          <w:rFonts w:ascii="Arial" w:hAnsi="Arial" w:cs="Arial"/>
        </w:rPr>
        <w:t>1) должностной оклад;</w:t>
      </w:r>
    </w:p>
    <w:p w:rsidR="00F95B95" w:rsidRPr="00DE646C" w:rsidRDefault="00F95B95" w:rsidP="00E30736">
      <w:pPr>
        <w:ind w:firstLine="720"/>
        <w:jc w:val="both"/>
        <w:rPr>
          <w:rFonts w:ascii="Arial" w:hAnsi="Arial" w:cs="Arial"/>
        </w:rPr>
      </w:pPr>
      <w:r w:rsidRPr="00DE646C">
        <w:rPr>
          <w:rFonts w:ascii="Arial" w:hAnsi="Arial" w:cs="Arial"/>
        </w:rPr>
        <w:t>2) ежемесячная надбавка за классный чин;</w:t>
      </w:r>
    </w:p>
    <w:p w:rsidR="00F95B95" w:rsidRPr="00DE646C" w:rsidRDefault="00F95B95" w:rsidP="00E30736">
      <w:pPr>
        <w:ind w:firstLine="720"/>
        <w:jc w:val="both"/>
        <w:rPr>
          <w:rFonts w:ascii="Arial" w:hAnsi="Arial" w:cs="Arial"/>
        </w:rPr>
      </w:pPr>
      <w:r w:rsidRPr="00DE646C">
        <w:rPr>
          <w:rFonts w:ascii="Arial" w:hAnsi="Arial" w:cs="Arial"/>
        </w:rPr>
        <w:t>3) ежемесячная надбавка за особые условия муниципальной службы;</w:t>
      </w:r>
    </w:p>
    <w:p w:rsidR="00F95B95" w:rsidRPr="00DE646C" w:rsidRDefault="00F95B95" w:rsidP="00E30736">
      <w:pPr>
        <w:ind w:firstLine="720"/>
        <w:jc w:val="both"/>
        <w:rPr>
          <w:rFonts w:ascii="Arial" w:hAnsi="Arial" w:cs="Arial"/>
        </w:rPr>
      </w:pPr>
      <w:r w:rsidRPr="00DE646C">
        <w:rPr>
          <w:rFonts w:ascii="Arial" w:hAnsi="Arial" w:cs="Arial"/>
        </w:rPr>
        <w:t>4) ежемесячная надбавка за выслугу лет;</w:t>
      </w:r>
    </w:p>
    <w:p w:rsidR="00F95B95" w:rsidRPr="00DE646C" w:rsidRDefault="00F95B95" w:rsidP="00E30736">
      <w:pPr>
        <w:ind w:firstLine="720"/>
        <w:jc w:val="both"/>
        <w:rPr>
          <w:rFonts w:ascii="Arial" w:hAnsi="Arial" w:cs="Arial"/>
        </w:rPr>
      </w:pPr>
      <w:r w:rsidRPr="00DE646C">
        <w:rPr>
          <w:rFonts w:ascii="Arial" w:hAnsi="Arial" w:cs="Arial"/>
        </w:rPr>
        <w:t>5) ежемесячное денежное поощрение;</w:t>
      </w:r>
    </w:p>
    <w:p w:rsidR="00F95B95" w:rsidRPr="00DE646C" w:rsidRDefault="00F95B95" w:rsidP="00E30736">
      <w:pPr>
        <w:ind w:firstLine="720"/>
        <w:jc w:val="both"/>
        <w:rPr>
          <w:rFonts w:ascii="Arial" w:hAnsi="Arial" w:cs="Arial"/>
        </w:rPr>
      </w:pPr>
      <w:r w:rsidRPr="00DE646C">
        <w:rPr>
          <w:rFonts w:ascii="Arial" w:hAnsi="Arial" w:cs="Arial"/>
        </w:rPr>
        <w:t>6) ежемесячная процентная надбавка к должностному окладу за работу со сведениями, составляющими государственную тайну;</w:t>
      </w:r>
    </w:p>
    <w:p w:rsidR="00F95B95" w:rsidRPr="00DE646C" w:rsidRDefault="00F95B95" w:rsidP="00E30736">
      <w:pPr>
        <w:ind w:firstLine="720"/>
        <w:jc w:val="both"/>
        <w:rPr>
          <w:rFonts w:ascii="Arial" w:hAnsi="Arial" w:cs="Arial"/>
        </w:rPr>
      </w:pPr>
      <w:r w:rsidRPr="00DE646C">
        <w:rPr>
          <w:rFonts w:ascii="Arial" w:hAnsi="Arial" w:cs="Arial"/>
        </w:rPr>
        <w:t>7) премии;</w:t>
      </w:r>
    </w:p>
    <w:p w:rsidR="00F95B95" w:rsidRPr="00DE646C" w:rsidRDefault="00F95B95" w:rsidP="00E30736">
      <w:pPr>
        <w:ind w:firstLine="720"/>
        <w:jc w:val="both"/>
        <w:rPr>
          <w:rFonts w:ascii="Arial" w:hAnsi="Arial" w:cs="Arial"/>
        </w:rPr>
      </w:pPr>
      <w:r w:rsidRPr="00DE646C">
        <w:rPr>
          <w:rFonts w:ascii="Arial" w:hAnsi="Arial" w:cs="Arial"/>
        </w:rPr>
        <w:t>8) единовременная выплата при предоставлении ежегодного оплачиваемого отпуска;</w:t>
      </w:r>
    </w:p>
    <w:p w:rsidR="00F95B95" w:rsidRPr="00DE646C" w:rsidRDefault="00F95B95" w:rsidP="00E30736">
      <w:pPr>
        <w:ind w:firstLine="720"/>
        <w:jc w:val="both"/>
        <w:rPr>
          <w:rFonts w:ascii="Arial" w:hAnsi="Arial" w:cs="Arial"/>
        </w:rPr>
      </w:pPr>
      <w:r w:rsidRPr="00DE646C">
        <w:rPr>
          <w:rFonts w:ascii="Arial" w:hAnsi="Arial" w:cs="Arial"/>
        </w:rPr>
        <w:t>9) материальная помощь.</w:t>
      </w:r>
    </w:p>
    <w:p w:rsidR="00F95B95" w:rsidRPr="00DE646C" w:rsidRDefault="00F95B95" w:rsidP="00E30736">
      <w:pPr>
        <w:ind w:firstLine="720"/>
        <w:jc w:val="both"/>
        <w:rPr>
          <w:rFonts w:ascii="Arial" w:hAnsi="Arial" w:cs="Arial"/>
        </w:rPr>
      </w:pPr>
      <w:r w:rsidRPr="00DE646C">
        <w:rPr>
          <w:rFonts w:ascii="Arial" w:hAnsi="Arial" w:cs="Arial"/>
        </w:rPr>
        <w:t xml:space="preserve">2.12. </w:t>
      </w:r>
      <w:proofErr w:type="gramStart"/>
      <w:r w:rsidRPr="00DE646C">
        <w:rPr>
          <w:rFonts w:ascii="Arial" w:hAnsi="Arial" w:cs="Arial"/>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от 2 марта 2007 года N 25-ФЗ "О муниципальной службе в Российской Федерации", периоды замещения должностей, перечень которых утвержден Указом Президента Российской Федерации от 20 сентября 2010 года N 1141 "О перечне должностей, периоды</w:t>
      </w:r>
      <w:proofErr w:type="gramEnd"/>
      <w:r w:rsidRPr="00DE646C">
        <w:rPr>
          <w:rFonts w:ascii="Arial" w:hAnsi="Arial" w:cs="Arial"/>
        </w:rPr>
        <w:t xml:space="preserve"> </w:t>
      </w:r>
      <w:proofErr w:type="gramStart"/>
      <w:r w:rsidRPr="00DE646C">
        <w:rPr>
          <w:rFonts w:ascii="Arial" w:hAnsi="Arial" w:cs="Arial"/>
        </w:rPr>
        <w:t>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и периоды работы (службы) в соответствии с Указом Президента Российской Федерации от 19.11.2007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w:t>
      </w:r>
      <w:proofErr w:type="gramEnd"/>
      <w:r w:rsidRPr="00DE646C">
        <w:rPr>
          <w:rFonts w:ascii="Arial" w:hAnsi="Arial" w:cs="Arial"/>
        </w:rPr>
        <w:t xml:space="preserve">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а также иные периоды в соответствии с муниципальными правовыми актами.</w:t>
      </w:r>
    </w:p>
    <w:p w:rsidR="00F95B95" w:rsidRPr="00DE646C" w:rsidRDefault="00F95B95" w:rsidP="00E30736">
      <w:pPr>
        <w:ind w:firstLine="720"/>
        <w:jc w:val="both"/>
        <w:rPr>
          <w:rFonts w:ascii="Arial" w:hAnsi="Arial" w:cs="Arial"/>
        </w:rPr>
      </w:pPr>
      <w:r w:rsidRPr="00DE646C">
        <w:rPr>
          <w:rFonts w:ascii="Arial" w:hAnsi="Arial" w:cs="Arial"/>
        </w:rPr>
        <w:t>Исчисление стажа муниципальной службы осуществляется соответствующим органом местного самоуправления.</w:t>
      </w:r>
    </w:p>
    <w:p w:rsidR="00F95B95" w:rsidRPr="00DE646C" w:rsidRDefault="00F95B95" w:rsidP="00E30736">
      <w:pPr>
        <w:ind w:firstLine="720"/>
        <w:jc w:val="both"/>
        <w:rPr>
          <w:rFonts w:ascii="Arial" w:hAnsi="Arial" w:cs="Arial"/>
        </w:rPr>
      </w:pPr>
      <w:r w:rsidRPr="00DE646C">
        <w:rPr>
          <w:rFonts w:ascii="Arial" w:hAnsi="Arial" w:cs="Arial"/>
        </w:rPr>
        <w:t xml:space="preserve">В случае </w:t>
      </w:r>
      <w:proofErr w:type="gramStart"/>
      <w:r w:rsidRPr="00DE646C">
        <w:rPr>
          <w:rFonts w:ascii="Arial" w:hAnsi="Arial" w:cs="Arial"/>
        </w:rPr>
        <w:t>изменения правил исчисления стажа муниципальной службы</w:t>
      </w:r>
      <w:proofErr w:type="gramEnd"/>
      <w:r w:rsidRPr="00DE646C">
        <w:rPr>
          <w:rFonts w:ascii="Arial" w:hAnsi="Arial" w:cs="Arial"/>
        </w:rP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F95B95" w:rsidRPr="00DE646C" w:rsidRDefault="00F95B95" w:rsidP="00E30736">
      <w:pPr>
        <w:ind w:firstLine="720"/>
        <w:jc w:val="both"/>
        <w:rPr>
          <w:rFonts w:ascii="Arial" w:hAnsi="Arial" w:cs="Arial"/>
        </w:rPr>
      </w:pPr>
      <w:r w:rsidRPr="00DE646C">
        <w:rPr>
          <w:rFonts w:ascii="Arial" w:hAnsi="Arial" w:cs="Arial"/>
        </w:rPr>
        <w:t>Периоды работы (службы), включаемые в стаж муниципальной службы, суммируются в календарном порядке.</w:t>
      </w:r>
    </w:p>
    <w:p w:rsidR="00F95B95" w:rsidRPr="00DE646C" w:rsidRDefault="00F95B95" w:rsidP="00E30736">
      <w:pPr>
        <w:ind w:firstLine="720"/>
        <w:jc w:val="both"/>
        <w:rPr>
          <w:rFonts w:ascii="Arial" w:hAnsi="Arial" w:cs="Arial"/>
        </w:rPr>
      </w:pPr>
      <w:r w:rsidRPr="00DE646C">
        <w:rPr>
          <w:rFonts w:ascii="Arial" w:hAnsi="Arial" w:cs="Arial"/>
        </w:rPr>
        <w:t xml:space="preserve">2.14. </w:t>
      </w:r>
      <w:proofErr w:type="gramStart"/>
      <w:r w:rsidRPr="00DE646C">
        <w:rPr>
          <w:rFonts w:ascii="Arial" w:hAnsi="Arial" w:cs="Arial"/>
        </w:rPr>
        <w:t>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органа местного самоуправления, в котором</w:t>
      </w:r>
      <w:proofErr w:type="gramEnd"/>
      <w:r w:rsidRPr="00DE646C">
        <w:rPr>
          <w:rFonts w:ascii="Arial" w:hAnsi="Arial" w:cs="Arial"/>
        </w:rPr>
        <w:t xml:space="preserve"> гражданин замещал должность муниципальной службы перед увольнением с замещаемой должности.</w:t>
      </w:r>
    </w:p>
    <w:p w:rsidR="00F95B95" w:rsidRPr="00DE646C" w:rsidRDefault="00F95B95" w:rsidP="00E30736">
      <w:pPr>
        <w:ind w:firstLine="720"/>
        <w:jc w:val="both"/>
        <w:rPr>
          <w:rFonts w:ascii="Arial" w:hAnsi="Arial" w:cs="Arial"/>
        </w:rPr>
      </w:pPr>
      <w:r w:rsidRPr="00DE646C">
        <w:rPr>
          <w:rFonts w:ascii="Arial" w:hAnsi="Arial" w:cs="Arial"/>
        </w:rPr>
        <w:t>2.15. Размер пенсии за выслугу лет не может быть ниже:</w:t>
      </w:r>
    </w:p>
    <w:p w:rsidR="00F95B95" w:rsidRPr="00DE646C" w:rsidRDefault="00F95B95" w:rsidP="00E30736">
      <w:pPr>
        <w:ind w:firstLine="720"/>
        <w:jc w:val="both"/>
        <w:rPr>
          <w:rFonts w:ascii="Arial" w:hAnsi="Arial" w:cs="Arial"/>
        </w:rPr>
      </w:pPr>
      <w:r w:rsidRPr="00DE646C">
        <w:rPr>
          <w:rFonts w:ascii="Arial" w:hAnsi="Arial" w:cs="Arial"/>
        </w:rPr>
        <w:t>1000 рублей - при наличии у муниципальных служащих стажа муниципальной службы менее 20 лет;</w:t>
      </w:r>
    </w:p>
    <w:p w:rsidR="00F95B95" w:rsidRPr="00DE646C" w:rsidRDefault="00F95B95" w:rsidP="00E30736">
      <w:pPr>
        <w:ind w:firstLine="720"/>
        <w:jc w:val="both"/>
        <w:rPr>
          <w:rFonts w:ascii="Arial" w:hAnsi="Arial" w:cs="Arial"/>
        </w:rPr>
      </w:pPr>
      <w:r w:rsidRPr="00DE646C">
        <w:rPr>
          <w:rFonts w:ascii="Arial" w:hAnsi="Arial" w:cs="Arial"/>
        </w:rPr>
        <w:lastRenderedPageBreak/>
        <w:t>2000 рублей - при наличии у муниципальных служащих стажа муниципальной службы от 20 лет до 30 лет;</w:t>
      </w:r>
    </w:p>
    <w:p w:rsidR="00F95B95" w:rsidRPr="00DE646C" w:rsidRDefault="00F95B95" w:rsidP="00E30736">
      <w:pPr>
        <w:ind w:firstLine="720"/>
        <w:jc w:val="both"/>
        <w:rPr>
          <w:rFonts w:ascii="Arial" w:hAnsi="Arial" w:cs="Arial"/>
        </w:rPr>
      </w:pPr>
      <w:r w:rsidRPr="00DE646C">
        <w:rPr>
          <w:rFonts w:ascii="Arial" w:hAnsi="Arial" w:cs="Arial"/>
        </w:rPr>
        <w:t>3000 рублей - при наличии у муниципальных служащих стажа муниципальной службы 30 лет и более лет.</w:t>
      </w:r>
    </w:p>
    <w:p w:rsidR="00F95B95" w:rsidRPr="00DE646C" w:rsidRDefault="00F95B95" w:rsidP="00E30736">
      <w:pPr>
        <w:jc w:val="center"/>
        <w:outlineLvl w:val="1"/>
        <w:rPr>
          <w:rFonts w:ascii="Arial" w:hAnsi="Arial" w:cs="Arial"/>
        </w:rPr>
      </w:pPr>
    </w:p>
    <w:p w:rsidR="00F95B95" w:rsidRPr="00DE646C" w:rsidRDefault="00F95B95" w:rsidP="00E30736">
      <w:pPr>
        <w:jc w:val="center"/>
        <w:outlineLvl w:val="1"/>
        <w:rPr>
          <w:rFonts w:ascii="Arial" w:hAnsi="Arial" w:cs="Arial"/>
        </w:rPr>
      </w:pPr>
      <w:r w:rsidRPr="00DE646C">
        <w:rPr>
          <w:rFonts w:ascii="Arial" w:hAnsi="Arial" w:cs="Arial"/>
        </w:rPr>
        <w:t>3. ПОРЯДОК ОБРАЩЕНИЯ, НАЗНАЧЕНИЯ И ВЫПЛАТЫ ПЕНСИИ</w:t>
      </w:r>
    </w:p>
    <w:p w:rsidR="00F95B95" w:rsidRPr="00DE646C" w:rsidRDefault="00F95B95" w:rsidP="00E30736">
      <w:pPr>
        <w:jc w:val="center"/>
        <w:rPr>
          <w:rFonts w:ascii="Arial" w:hAnsi="Arial" w:cs="Arial"/>
        </w:rPr>
      </w:pPr>
      <w:r w:rsidRPr="00DE646C">
        <w:rPr>
          <w:rFonts w:ascii="Arial" w:hAnsi="Arial" w:cs="Arial"/>
        </w:rPr>
        <w:t>ЗА ВЫСЛУГУ ЛЕТ</w:t>
      </w:r>
    </w:p>
    <w:p w:rsidR="00F95B95" w:rsidRPr="00DE646C" w:rsidRDefault="00F95B95" w:rsidP="00E30736">
      <w:pPr>
        <w:jc w:val="both"/>
        <w:rPr>
          <w:rFonts w:ascii="Arial" w:hAnsi="Arial" w:cs="Arial"/>
        </w:rPr>
      </w:pPr>
    </w:p>
    <w:p w:rsidR="00F95B95" w:rsidRPr="00DE646C" w:rsidRDefault="00F95B95" w:rsidP="00E30736">
      <w:pPr>
        <w:ind w:firstLine="720"/>
        <w:jc w:val="both"/>
        <w:rPr>
          <w:rFonts w:ascii="Arial" w:hAnsi="Arial" w:cs="Arial"/>
        </w:rPr>
      </w:pPr>
      <w:r w:rsidRPr="00DE646C">
        <w:rPr>
          <w:rFonts w:ascii="Arial" w:hAnsi="Arial" w:cs="Arial"/>
        </w:rPr>
        <w:t xml:space="preserve">3.1. Лицо, имеющее право на пенсию за выслугу лет, подает заявление о назначении ему пенсии в администрацию </w:t>
      </w:r>
      <w:r w:rsidR="00DE646C">
        <w:rPr>
          <w:rFonts w:ascii="Arial" w:hAnsi="Arial" w:cs="Arial"/>
        </w:rPr>
        <w:t>Нижнесуэтукского</w:t>
      </w:r>
      <w:r w:rsidRPr="00DE646C">
        <w:rPr>
          <w:rFonts w:ascii="Arial" w:hAnsi="Arial" w:cs="Arial"/>
        </w:rPr>
        <w:t xml:space="preserve"> сельсовета.</w:t>
      </w:r>
    </w:p>
    <w:p w:rsidR="00F95B95" w:rsidRPr="00DE646C" w:rsidRDefault="00F95B95" w:rsidP="00E30736">
      <w:pPr>
        <w:ind w:firstLine="720"/>
        <w:jc w:val="both"/>
        <w:rPr>
          <w:rFonts w:ascii="Arial" w:hAnsi="Arial" w:cs="Arial"/>
        </w:rPr>
      </w:pPr>
      <w:r w:rsidRPr="00DE646C">
        <w:rPr>
          <w:rFonts w:ascii="Arial" w:hAnsi="Arial" w:cs="Arial"/>
        </w:rPr>
        <w:t>3.2. Результат рассмотрения о назначении пенсии за выслугу лет в процентном отношении к месячному денежному содержанию оформляется распоряжением в срок не позднее 1 месяца со дня подачи заявления.</w:t>
      </w:r>
    </w:p>
    <w:p w:rsidR="00F95B95" w:rsidRPr="00DE646C" w:rsidRDefault="00F95B95" w:rsidP="00E30736">
      <w:pPr>
        <w:ind w:firstLine="720"/>
        <w:jc w:val="both"/>
        <w:rPr>
          <w:rFonts w:ascii="Arial" w:hAnsi="Arial" w:cs="Arial"/>
        </w:rPr>
      </w:pPr>
      <w:r w:rsidRPr="00DE646C">
        <w:rPr>
          <w:rFonts w:ascii="Arial" w:hAnsi="Arial" w:cs="Arial"/>
        </w:rPr>
        <w:t>3.3. Ответственность за достоверность сведений о размере средней заработной платы, денежного содержания по должности муниципальной службы, а также о стаже муниципальной службы для определения пенсии за выслугу лет несет руководитель муниципального органа, представившего документы для оформления пенсии за выслугу лет.</w:t>
      </w:r>
    </w:p>
    <w:p w:rsidR="00F95B95" w:rsidRPr="00DE646C" w:rsidRDefault="00F95B95" w:rsidP="00E30736">
      <w:pPr>
        <w:ind w:firstLine="720"/>
        <w:jc w:val="both"/>
        <w:rPr>
          <w:rFonts w:ascii="Arial" w:hAnsi="Arial" w:cs="Arial"/>
        </w:rPr>
      </w:pPr>
      <w:r w:rsidRPr="00DE646C">
        <w:rPr>
          <w:rFonts w:ascii="Arial" w:hAnsi="Arial" w:cs="Arial"/>
        </w:rPr>
        <w:t xml:space="preserve">3.4. Для предоставления пенсии за выслугу лет заявитель </w:t>
      </w:r>
      <w:proofErr w:type="gramStart"/>
      <w:r w:rsidRPr="00DE646C">
        <w:rPr>
          <w:rFonts w:ascii="Arial" w:hAnsi="Arial" w:cs="Arial"/>
        </w:rPr>
        <w:t>предоставляет следующие документы</w:t>
      </w:r>
      <w:proofErr w:type="gramEnd"/>
      <w:r w:rsidRPr="00DE646C">
        <w:rPr>
          <w:rFonts w:ascii="Arial" w:hAnsi="Arial" w:cs="Arial"/>
        </w:rPr>
        <w:t>:</w:t>
      </w:r>
    </w:p>
    <w:p w:rsidR="00F95B95" w:rsidRPr="00DE646C" w:rsidRDefault="00F95B95" w:rsidP="00E30736">
      <w:pPr>
        <w:ind w:firstLine="720"/>
        <w:jc w:val="both"/>
        <w:rPr>
          <w:rFonts w:ascii="Arial" w:hAnsi="Arial" w:cs="Arial"/>
        </w:rPr>
      </w:pPr>
      <w:r w:rsidRPr="00DE646C">
        <w:rPr>
          <w:rFonts w:ascii="Arial" w:hAnsi="Arial" w:cs="Arial"/>
        </w:rPr>
        <w:t>- заявления обратившегося,</w:t>
      </w:r>
    </w:p>
    <w:p w:rsidR="00F95B95" w:rsidRPr="00DE646C" w:rsidRDefault="00F95B95" w:rsidP="00E30736">
      <w:pPr>
        <w:ind w:firstLine="720"/>
        <w:jc w:val="both"/>
        <w:rPr>
          <w:rFonts w:ascii="Arial" w:hAnsi="Arial" w:cs="Arial"/>
        </w:rPr>
      </w:pPr>
      <w:r w:rsidRPr="00DE646C">
        <w:rPr>
          <w:rFonts w:ascii="Arial" w:hAnsi="Arial" w:cs="Arial"/>
        </w:rPr>
        <w:t>- распоряжения об освобождении от должности муниципального служащего,</w:t>
      </w:r>
    </w:p>
    <w:p w:rsidR="00F95B95" w:rsidRPr="00DE646C" w:rsidRDefault="00F95B95" w:rsidP="00E30736">
      <w:pPr>
        <w:ind w:firstLine="720"/>
        <w:jc w:val="both"/>
        <w:rPr>
          <w:rFonts w:ascii="Arial" w:hAnsi="Arial" w:cs="Arial"/>
        </w:rPr>
      </w:pPr>
      <w:r w:rsidRPr="00DE646C">
        <w:rPr>
          <w:rFonts w:ascii="Arial" w:hAnsi="Arial" w:cs="Arial"/>
        </w:rPr>
        <w:t>- трудовой книжки,</w:t>
      </w:r>
    </w:p>
    <w:p w:rsidR="00F95B95" w:rsidRPr="00DE646C" w:rsidRDefault="00F95B95" w:rsidP="00E30736">
      <w:pPr>
        <w:ind w:firstLine="720"/>
        <w:jc w:val="both"/>
        <w:rPr>
          <w:rFonts w:ascii="Arial" w:hAnsi="Arial" w:cs="Arial"/>
        </w:rPr>
      </w:pPr>
      <w:r w:rsidRPr="00DE646C">
        <w:rPr>
          <w:rFonts w:ascii="Arial" w:hAnsi="Arial" w:cs="Arial"/>
        </w:rPr>
        <w:t>- справки, подтверждающей специальный стаж муниципальной службы,</w:t>
      </w:r>
    </w:p>
    <w:p w:rsidR="00F95B95" w:rsidRPr="00DE646C" w:rsidRDefault="00F95B95" w:rsidP="00E30736">
      <w:pPr>
        <w:ind w:firstLine="720"/>
        <w:jc w:val="both"/>
        <w:rPr>
          <w:rFonts w:ascii="Arial" w:hAnsi="Arial" w:cs="Arial"/>
        </w:rPr>
      </w:pPr>
      <w:r w:rsidRPr="00DE646C">
        <w:rPr>
          <w:rFonts w:ascii="Arial" w:hAnsi="Arial" w:cs="Arial"/>
        </w:rPr>
        <w:t>- счета кредитной организации для перечисления назначенной пенсии за выслугу лет муниципальному служащему.</w:t>
      </w:r>
    </w:p>
    <w:p w:rsidR="00F95B95" w:rsidRPr="00DE646C" w:rsidRDefault="00F95B95" w:rsidP="00E30736">
      <w:pPr>
        <w:ind w:firstLine="720"/>
        <w:jc w:val="both"/>
        <w:rPr>
          <w:rFonts w:ascii="Arial" w:hAnsi="Arial" w:cs="Arial"/>
        </w:rPr>
      </w:pPr>
      <w:r w:rsidRPr="00DE646C">
        <w:rPr>
          <w:rFonts w:ascii="Arial" w:hAnsi="Arial" w:cs="Arial"/>
        </w:rPr>
        <w:t>3.5. Уполномоченный орган определяет конкретный размер пенсии за выслугу лет:</w:t>
      </w:r>
    </w:p>
    <w:p w:rsidR="00F95B95" w:rsidRPr="00DE646C" w:rsidRDefault="00F95B95" w:rsidP="00E30736">
      <w:pPr>
        <w:ind w:firstLine="720"/>
        <w:jc w:val="both"/>
        <w:rPr>
          <w:rFonts w:ascii="Arial" w:hAnsi="Arial" w:cs="Arial"/>
        </w:rPr>
      </w:pPr>
      <w:r w:rsidRPr="00DE646C">
        <w:rPr>
          <w:rFonts w:ascii="Arial" w:hAnsi="Arial" w:cs="Arial"/>
        </w:rPr>
        <w:t>- обеспечивает выплату пенсии за выслугу лет посредством перечисления на счет в отделении Сбербанка Российской Федерации, другого банка, указанного в заявлении обратившегося по месту жительства получателя пенсии за выслугу лет;</w:t>
      </w:r>
    </w:p>
    <w:p w:rsidR="00F95B95" w:rsidRPr="00DE646C" w:rsidRDefault="00F95B95" w:rsidP="00E30736">
      <w:pPr>
        <w:ind w:firstLine="720"/>
        <w:jc w:val="both"/>
        <w:rPr>
          <w:rFonts w:ascii="Arial" w:hAnsi="Arial" w:cs="Arial"/>
        </w:rPr>
      </w:pPr>
      <w:r w:rsidRPr="00DE646C">
        <w:rPr>
          <w:rFonts w:ascii="Arial" w:hAnsi="Arial" w:cs="Arial"/>
        </w:rPr>
        <w:t>- сообщает заявителю размер пенсии за выслугу лет, дату перечисления ее в отделение Сбербанка Российской Федерации, другого банка, указанного в заявлении, обратившегося, на счет, указанный получателем в заявлении;</w:t>
      </w:r>
    </w:p>
    <w:p w:rsidR="00F95B95" w:rsidRPr="00DE646C" w:rsidRDefault="00F95B95" w:rsidP="00E30736">
      <w:pPr>
        <w:ind w:firstLine="720"/>
        <w:jc w:val="both"/>
        <w:rPr>
          <w:rFonts w:ascii="Arial" w:hAnsi="Arial" w:cs="Arial"/>
        </w:rPr>
      </w:pPr>
      <w:r w:rsidRPr="00DE646C">
        <w:rPr>
          <w:rFonts w:ascii="Arial" w:hAnsi="Arial" w:cs="Arial"/>
        </w:rPr>
        <w:t>- уведомляет получателя пенсии за выслугу лет об изменениях в сумме пенсии за выслугу лет и сроке выплаты, о возможных задержках в оплате;</w:t>
      </w:r>
    </w:p>
    <w:p w:rsidR="00F95B95" w:rsidRPr="00DE646C" w:rsidRDefault="00F95B95" w:rsidP="00E30736">
      <w:pPr>
        <w:ind w:firstLine="720"/>
        <w:jc w:val="both"/>
        <w:rPr>
          <w:rFonts w:ascii="Arial" w:hAnsi="Arial" w:cs="Arial"/>
        </w:rPr>
      </w:pPr>
      <w:r w:rsidRPr="00DE646C">
        <w:rPr>
          <w:rFonts w:ascii="Arial" w:hAnsi="Arial" w:cs="Arial"/>
        </w:rPr>
        <w:t>- составляет статистическую отчетность по запросам Администрации Губернатора края;</w:t>
      </w:r>
    </w:p>
    <w:p w:rsidR="00F95B95" w:rsidRPr="00DE646C" w:rsidRDefault="00F95B95" w:rsidP="00E30736">
      <w:pPr>
        <w:ind w:firstLine="720"/>
        <w:jc w:val="both"/>
        <w:rPr>
          <w:rFonts w:ascii="Arial" w:hAnsi="Arial" w:cs="Arial"/>
        </w:rPr>
      </w:pPr>
      <w:r w:rsidRPr="00DE646C">
        <w:rPr>
          <w:rFonts w:ascii="Arial" w:hAnsi="Arial" w:cs="Arial"/>
        </w:rPr>
        <w:t>- ведет сводный реестр лиц, являющихся получателями пенсии за выслугу лет, выплачиваемых за счет средств районного бюджета.</w:t>
      </w:r>
    </w:p>
    <w:p w:rsidR="00F95B95" w:rsidRPr="00DE646C" w:rsidRDefault="00F95B95" w:rsidP="00E30736">
      <w:pPr>
        <w:ind w:firstLine="540"/>
        <w:jc w:val="both"/>
        <w:rPr>
          <w:rFonts w:ascii="Arial" w:hAnsi="Arial" w:cs="Arial"/>
        </w:rPr>
      </w:pPr>
    </w:p>
    <w:p w:rsidR="00F95B95" w:rsidRPr="00DE646C" w:rsidRDefault="00F95B95" w:rsidP="00E30736">
      <w:pPr>
        <w:jc w:val="center"/>
        <w:outlineLvl w:val="1"/>
        <w:rPr>
          <w:rFonts w:ascii="Arial" w:hAnsi="Arial" w:cs="Arial"/>
        </w:rPr>
      </w:pPr>
      <w:r w:rsidRPr="00DE646C">
        <w:rPr>
          <w:rFonts w:ascii="Arial" w:hAnsi="Arial" w:cs="Arial"/>
        </w:rPr>
        <w:t>4. СРОК ВЫПЛАТЫ, ПЕРЕРАСЧЕТ РАЗМЕРА ПЕНСИИ ЗА ВЫСЛУГУ ЛЕТ</w:t>
      </w:r>
    </w:p>
    <w:p w:rsidR="00F95B95" w:rsidRPr="00DE646C" w:rsidRDefault="00F95B95" w:rsidP="00E30736">
      <w:pPr>
        <w:jc w:val="both"/>
        <w:rPr>
          <w:rFonts w:ascii="Arial" w:hAnsi="Arial" w:cs="Arial"/>
        </w:rPr>
      </w:pPr>
    </w:p>
    <w:p w:rsidR="00F95B95" w:rsidRPr="00DE646C" w:rsidRDefault="00F95B95" w:rsidP="00E30736">
      <w:pPr>
        <w:ind w:firstLine="720"/>
        <w:jc w:val="both"/>
        <w:rPr>
          <w:rFonts w:ascii="Arial" w:hAnsi="Arial" w:cs="Arial"/>
        </w:rPr>
      </w:pPr>
      <w:r w:rsidRPr="00DE646C">
        <w:rPr>
          <w:rFonts w:ascii="Arial" w:hAnsi="Arial" w:cs="Arial"/>
        </w:rPr>
        <w:t>4.1. Пенсия за выслугу лет устанавливается и выплачивается со дня подачи заявления, но не ранее чем со дня возникновения права на нее.</w:t>
      </w:r>
    </w:p>
    <w:p w:rsidR="00F95B95" w:rsidRPr="00DE646C" w:rsidRDefault="00F95B95" w:rsidP="00E30736">
      <w:pPr>
        <w:ind w:firstLine="720"/>
        <w:jc w:val="both"/>
        <w:rPr>
          <w:rFonts w:ascii="Arial" w:hAnsi="Arial" w:cs="Arial"/>
        </w:rPr>
      </w:pPr>
      <w:r w:rsidRPr="00DE646C">
        <w:rPr>
          <w:rFonts w:ascii="Arial" w:hAnsi="Arial" w:cs="Arial"/>
        </w:rPr>
        <w:t xml:space="preserve">4.2. </w:t>
      </w:r>
      <w:proofErr w:type="gramStart"/>
      <w:r w:rsidRPr="00DE646C">
        <w:rPr>
          <w:rFonts w:ascii="Arial" w:hAnsi="Arial" w:cs="Arial"/>
        </w:rPr>
        <w:t xml:space="preserve">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w:t>
      </w:r>
      <w:r w:rsidRPr="00DE646C">
        <w:rPr>
          <w:rFonts w:ascii="Arial" w:hAnsi="Arial" w:cs="Arial"/>
        </w:rPr>
        <w:lastRenderedPageBreak/>
        <w:t>заработной платы в соответствии с действующим законодательством было прекращено.</w:t>
      </w:r>
      <w:proofErr w:type="gramEnd"/>
    </w:p>
    <w:p w:rsidR="00F95B95" w:rsidRPr="00DE646C" w:rsidRDefault="00F95B95" w:rsidP="00E30736">
      <w:pPr>
        <w:ind w:firstLine="720"/>
        <w:jc w:val="both"/>
        <w:rPr>
          <w:rFonts w:ascii="Arial" w:hAnsi="Arial" w:cs="Arial"/>
        </w:rPr>
      </w:pPr>
      <w:r w:rsidRPr="00DE646C">
        <w:rPr>
          <w:rFonts w:ascii="Arial" w:hAnsi="Arial" w:cs="Arial"/>
        </w:rPr>
        <w:t>4.3. 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F95B95" w:rsidRPr="00DE646C" w:rsidRDefault="00F95B95" w:rsidP="00E30736">
      <w:pPr>
        <w:ind w:firstLine="720"/>
        <w:jc w:val="both"/>
        <w:rPr>
          <w:rFonts w:ascii="Arial" w:hAnsi="Arial" w:cs="Arial"/>
        </w:rPr>
      </w:pPr>
      <w:r w:rsidRPr="00DE646C">
        <w:rPr>
          <w:rFonts w:ascii="Arial" w:hAnsi="Arial" w:cs="Arial"/>
        </w:rPr>
        <w:t>4.4. Перерасчет размера пенсии за выслугу лет муниципальным служащим производится после ее назначения в следующих случаях:</w:t>
      </w:r>
    </w:p>
    <w:p w:rsidR="00F95B95" w:rsidRPr="00DE646C" w:rsidRDefault="00F95B95" w:rsidP="00E30736">
      <w:pPr>
        <w:ind w:firstLine="720"/>
        <w:jc w:val="both"/>
        <w:rPr>
          <w:rFonts w:ascii="Arial" w:hAnsi="Arial" w:cs="Arial"/>
        </w:rPr>
      </w:pPr>
      <w:r w:rsidRPr="00DE646C">
        <w:rPr>
          <w:rFonts w:ascii="Arial" w:hAnsi="Arial" w:cs="Arial"/>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w:t>
      </w:r>
      <w:proofErr w:type="gramStart"/>
      <w:r w:rsidRPr="00DE646C">
        <w:rPr>
          <w:rFonts w:ascii="Arial" w:hAnsi="Arial" w:cs="Arial"/>
        </w:rPr>
        <w:t>12 полных месяцев</w:t>
      </w:r>
      <w:proofErr w:type="gramEnd"/>
      <w:r w:rsidRPr="00DE646C">
        <w:rPr>
          <w:rFonts w:ascii="Arial" w:hAnsi="Arial" w:cs="Arial"/>
        </w:rPr>
        <w:t xml:space="preserve"> с более высоким должностным окладом;</w:t>
      </w:r>
    </w:p>
    <w:p w:rsidR="00F95B95" w:rsidRPr="00DE646C" w:rsidRDefault="00F95B95" w:rsidP="00E30736">
      <w:pPr>
        <w:ind w:firstLine="720"/>
        <w:jc w:val="both"/>
        <w:rPr>
          <w:rFonts w:ascii="Arial" w:hAnsi="Arial" w:cs="Arial"/>
        </w:rPr>
      </w:pPr>
      <w:proofErr w:type="gramStart"/>
      <w:r w:rsidRPr="00DE646C">
        <w:rPr>
          <w:rFonts w:ascii="Arial" w:hAnsi="Arial" w:cs="Arial"/>
        </w:rPr>
        <w:t>-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N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DE646C">
        <w:rPr>
          <w:rFonts w:ascii="Arial" w:hAnsi="Arial" w:cs="Arial"/>
        </w:rPr>
        <w:t xml:space="preserve"> </w:t>
      </w:r>
      <w:proofErr w:type="gramStart"/>
      <w:r w:rsidRPr="00DE646C">
        <w:rPr>
          <w:rFonts w:ascii="Arial" w:hAnsi="Arial" w:cs="Arial"/>
        </w:rPr>
        <w:t>N 173-ФЗ "О трудовых пенсиях в Российской Федерации");</w:t>
      </w:r>
      <w:proofErr w:type="gramEnd"/>
    </w:p>
    <w:p w:rsidR="00F95B95" w:rsidRPr="00DE646C" w:rsidRDefault="00F95B95" w:rsidP="00E30736">
      <w:pPr>
        <w:ind w:firstLine="720"/>
        <w:jc w:val="both"/>
        <w:rPr>
          <w:rFonts w:ascii="Arial" w:hAnsi="Arial" w:cs="Arial"/>
        </w:rPr>
      </w:pPr>
      <w:r w:rsidRPr="00DE646C">
        <w:rPr>
          <w:rFonts w:ascii="Arial" w:hAnsi="Arial" w:cs="Arial"/>
        </w:rPr>
        <w:t xml:space="preserve">-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DE646C">
        <w:rPr>
          <w:rFonts w:ascii="Arial" w:hAnsi="Arial" w:cs="Arial"/>
        </w:rPr>
        <w:t>исходя из которых определен</w:t>
      </w:r>
      <w:proofErr w:type="gramEnd"/>
      <w:r w:rsidRPr="00DE646C">
        <w:rPr>
          <w:rFonts w:ascii="Arial" w:hAnsi="Arial" w:cs="Arial"/>
        </w:rPr>
        <w:t xml:space="preserve"> размер пенсии за выслугу лет.</w:t>
      </w:r>
    </w:p>
    <w:p w:rsidR="00F95B95" w:rsidRPr="00DE646C" w:rsidRDefault="00F95B95" w:rsidP="00E30736">
      <w:pPr>
        <w:ind w:firstLine="720"/>
        <w:jc w:val="both"/>
        <w:rPr>
          <w:rFonts w:ascii="Arial" w:hAnsi="Arial" w:cs="Arial"/>
        </w:rPr>
      </w:pPr>
      <w:r w:rsidRPr="00DE646C">
        <w:rPr>
          <w:rFonts w:ascii="Arial" w:hAnsi="Arial" w:cs="Arial"/>
        </w:rPr>
        <w:t>При перерасчете размера пенсии за выслугу лет размер месячного денежного содержания, учитываемый при исчислении пенсии за выслугу лет, индексируется соответственно изменению размеров должностных окладов по должностям муниципальной службы.</w:t>
      </w:r>
    </w:p>
    <w:p w:rsidR="00F95B95" w:rsidRPr="00DE646C" w:rsidRDefault="00F95B95" w:rsidP="00E30736">
      <w:pPr>
        <w:ind w:firstLine="720"/>
        <w:jc w:val="both"/>
        <w:rPr>
          <w:rFonts w:ascii="Arial" w:hAnsi="Arial" w:cs="Arial"/>
        </w:rPr>
      </w:pPr>
      <w:r w:rsidRPr="00DE646C">
        <w:rPr>
          <w:rFonts w:ascii="Arial" w:hAnsi="Arial" w:cs="Arial"/>
        </w:rPr>
        <w:t>4.5.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соответственно.</w:t>
      </w:r>
    </w:p>
    <w:p w:rsidR="00F95B95" w:rsidRPr="00DE646C" w:rsidRDefault="00F95B95" w:rsidP="00E30736">
      <w:pPr>
        <w:ind w:firstLine="720"/>
        <w:jc w:val="both"/>
        <w:rPr>
          <w:rFonts w:ascii="Arial" w:hAnsi="Arial" w:cs="Arial"/>
        </w:rPr>
      </w:pPr>
      <w:r w:rsidRPr="00DE646C">
        <w:rPr>
          <w:rFonts w:ascii="Arial" w:hAnsi="Arial" w:cs="Arial"/>
        </w:rPr>
        <w:t xml:space="preserve">4.6. Перерасчет размера пенсии за выслугу лет во всех предусмотренных Положением случаях осуществляет Уполномоченный орган местного самоуправления района. </w:t>
      </w:r>
    </w:p>
    <w:p w:rsidR="00F95B95" w:rsidRPr="00DE646C" w:rsidRDefault="00F95B95" w:rsidP="00E30736">
      <w:pPr>
        <w:jc w:val="both"/>
        <w:rPr>
          <w:rFonts w:ascii="Arial" w:hAnsi="Arial" w:cs="Arial"/>
        </w:rPr>
      </w:pPr>
    </w:p>
    <w:p w:rsidR="00F95B95" w:rsidRPr="00DE646C" w:rsidRDefault="00F95B95" w:rsidP="00E30736">
      <w:pPr>
        <w:jc w:val="center"/>
        <w:outlineLvl w:val="1"/>
        <w:rPr>
          <w:rFonts w:ascii="Arial" w:hAnsi="Arial" w:cs="Arial"/>
        </w:rPr>
      </w:pPr>
      <w:r w:rsidRPr="00DE646C">
        <w:rPr>
          <w:rFonts w:ascii="Arial" w:hAnsi="Arial" w:cs="Arial"/>
        </w:rPr>
        <w:t>5. ОСОБЫЕ ПОЛОЖЕНИЯ</w:t>
      </w:r>
    </w:p>
    <w:p w:rsidR="00F95B95" w:rsidRPr="00DE646C" w:rsidRDefault="00F95B95" w:rsidP="00E30736">
      <w:pPr>
        <w:jc w:val="both"/>
        <w:rPr>
          <w:rFonts w:ascii="Arial" w:hAnsi="Arial" w:cs="Arial"/>
        </w:rPr>
      </w:pPr>
    </w:p>
    <w:p w:rsidR="00F95B95" w:rsidRPr="00DE646C" w:rsidRDefault="00F95B95" w:rsidP="00E30736">
      <w:pPr>
        <w:ind w:firstLine="720"/>
        <w:jc w:val="both"/>
        <w:rPr>
          <w:rFonts w:ascii="Arial" w:hAnsi="Arial" w:cs="Arial"/>
        </w:rPr>
      </w:pPr>
      <w:r w:rsidRPr="00DE646C">
        <w:rPr>
          <w:rFonts w:ascii="Arial" w:hAnsi="Arial" w:cs="Arial"/>
        </w:rPr>
        <w:t>5.1. В случае отсутствия в Реестре должностей муниципальной службы соответствующей муниципальной должности,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F95B95" w:rsidRPr="00DE646C" w:rsidRDefault="00F95B95" w:rsidP="00E30736">
      <w:pPr>
        <w:ind w:firstLine="720"/>
        <w:jc w:val="both"/>
        <w:rPr>
          <w:rFonts w:ascii="Arial" w:hAnsi="Arial" w:cs="Arial"/>
        </w:rPr>
      </w:pPr>
      <w:r w:rsidRPr="00DE646C">
        <w:rPr>
          <w:rFonts w:ascii="Arial" w:hAnsi="Arial" w:cs="Arial"/>
        </w:rPr>
        <w:t xml:space="preserve">5.2. </w:t>
      </w:r>
      <w:proofErr w:type="gramStart"/>
      <w:r w:rsidR="00F53935" w:rsidRPr="00F53935">
        <w:rPr>
          <w:rFonts w:ascii="Arial" w:hAnsi="Arial" w:cs="Arial"/>
        </w:rPr>
        <w:t xml:space="preserve">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w:t>
      </w:r>
      <w:r w:rsidR="00F53935" w:rsidRPr="00F53935">
        <w:rPr>
          <w:rFonts w:ascii="Arial" w:hAnsi="Arial" w:cs="Arial"/>
        </w:rPr>
        <w:lastRenderedPageBreak/>
        <w:t>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00F53935" w:rsidRPr="00F53935">
        <w:rPr>
          <w:rFonts w:ascii="Arial" w:hAnsi="Arial" w:cs="Arial"/>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95B95" w:rsidRPr="00DE646C" w:rsidRDefault="00F95B95" w:rsidP="00E30736">
      <w:pPr>
        <w:ind w:firstLine="720"/>
        <w:jc w:val="both"/>
        <w:rPr>
          <w:rFonts w:ascii="Arial" w:hAnsi="Arial" w:cs="Arial"/>
        </w:rPr>
      </w:pPr>
      <w:r w:rsidRPr="00DE646C">
        <w:rPr>
          <w:rFonts w:ascii="Arial" w:hAnsi="Arial" w:cs="Arial"/>
        </w:rPr>
        <w:t>5.3.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Уполномоченный орган местного самоуправления района.</w:t>
      </w:r>
    </w:p>
    <w:p w:rsidR="00F95B95" w:rsidRPr="00DE646C" w:rsidRDefault="00F95B95" w:rsidP="00E30736">
      <w:pPr>
        <w:ind w:firstLine="720"/>
        <w:jc w:val="both"/>
        <w:rPr>
          <w:rFonts w:ascii="Arial" w:hAnsi="Arial" w:cs="Arial"/>
        </w:rPr>
      </w:pPr>
      <w:r w:rsidRPr="00DE646C">
        <w:rPr>
          <w:rFonts w:ascii="Arial" w:hAnsi="Arial" w:cs="Arial"/>
        </w:rPr>
        <w:t xml:space="preserve">5.4. </w:t>
      </w:r>
      <w:proofErr w:type="gramStart"/>
      <w:r w:rsidRPr="00DE646C">
        <w:rPr>
          <w:rFonts w:ascii="Arial" w:hAnsi="Arial" w:cs="Arial"/>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DE646C">
        <w:rPr>
          <w:rFonts w:ascii="Arial" w:hAnsi="Arial" w:cs="Arial"/>
        </w:rPr>
        <w:t xml:space="preserve"> </w:t>
      </w:r>
      <w:proofErr w:type="gramStart"/>
      <w:r w:rsidRPr="00DE646C">
        <w:rPr>
          <w:rFonts w:ascii="Arial" w:hAnsi="Arial" w:cs="Arial"/>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roofErr w:type="gramEnd"/>
    </w:p>
    <w:p w:rsidR="00F95B95" w:rsidRPr="00DE646C" w:rsidRDefault="00F95B95" w:rsidP="00E30736">
      <w:pPr>
        <w:ind w:firstLine="720"/>
        <w:jc w:val="both"/>
        <w:rPr>
          <w:rFonts w:ascii="Arial" w:hAnsi="Arial" w:cs="Arial"/>
        </w:rPr>
      </w:pPr>
      <w:r w:rsidRPr="00DE646C">
        <w:rPr>
          <w:rFonts w:ascii="Arial" w:hAnsi="Arial" w:cs="Arial"/>
        </w:rPr>
        <w:t>5.5.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Уполномоченным органом местного самоуправления района без ограничения их размера.</w:t>
      </w:r>
    </w:p>
    <w:p w:rsidR="00F95B95" w:rsidRPr="00DE646C" w:rsidRDefault="00F95B95" w:rsidP="00E30736">
      <w:pPr>
        <w:ind w:firstLine="720"/>
        <w:jc w:val="both"/>
        <w:rPr>
          <w:rFonts w:ascii="Arial" w:hAnsi="Arial" w:cs="Arial"/>
        </w:rPr>
      </w:pPr>
      <w:r w:rsidRPr="00DE646C">
        <w:rPr>
          <w:rFonts w:ascii="Arial" w:hAnsi="Arial" w:cs="Arial"/>
        </w:rPr>
        <w:t>5.6. 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F95B95" w:rsidRPr="00DE646C" w:rsidRDefault="00F95B95" w:rsidP="00E30736">
      <w:pPr>
        <w:ind w:firstLine="720"/>
        <w:jc w:val="both"/>
        <w:rPr>
          <w:rFonts w:ascii="Arial" w:hAnsi="Arial" w:cs="Arial"/>
        </w:rPr>
      </w:pPr>
      <w:r w:rsidRPr="00DE646C">
        <w:rPr>
          <w:rFonts w:ascii="Arial" w:hAnsi="Arial" w:cs="Arial"/>
        </w:rPr>
        <w:t>5.7.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F95B95" w:rsidRPr="00DE646C" w:rsidRDefault="00F95B95" w:rsidP="00E30736">
      <w:pPr>
        <w:ind w:firstLine="720"/>
        <w:jc w:val="both"/>
        <w:rPr>
          <w:rFonts w:ascii="Arial" w:hAnsi="Arial" w:cs="Arial"/>
        </w:rPr>
      </w:pPr>
      <w:r w:rsidRPr="00DE646C">
        <w:rPr>
          <w:rFonts w:ascii="Arial" w:hAnsi="Arial" w:cs="Arial"/>
        </w:rPr>
        <w:t xml:space="preserve">5.8. Финансирование расходов на выплату пенсии за выслугу лет осуществляется из бюджета администрации </w:t>
      </w:r>
      <w:r w:rsidR="00DE646C">
        <w:rPr>
          <w:rFonts w:ascii="Arial" w:hAnsi="Arial" w:cs="Arial"/>
        </w:rPr>
        <w:t>Нижнесуэтукского</w:t>
      </w:r>
      <w:r w:rsidRPr="00DE646C">
        <w:rPr>
          <w:rFonts w:ascii="Arial" w:hAnsi="Arial" w:cs="Arial"/>
        </w:rPr>
        <w:t xml:space="preserve"> сельсовета.</w:t>
      </w:r>
    </w:p>
    <w:p w:rsidR="00F95B95" w:rsidRPr="00DE646C" w:rsidRDefault="00F95B95" w:rsidP="00E30736">
      <w:pPr>
        <w:ind w:firstLine="720"/>
        <w:jc w:val="both"/>
        <w:rPr>
          <w:rFonts w:ascii="Arial" w:hAnsi="Arial" w:cs="Arial"/>
        </w:rPr>
      </w:pPr>
      <w:r w:rsidRPr="00DE646C">
        <w:rPr>
          <w:rFonts w:ascii="Arial" w:hAnsi="Arial" w:cs="Arial"/>
        </w:rPr>
        <w:t>5.9.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F95B95" w:rsidRPr="00DE646C" w:rsidRDefault="00F95B95" w:rsidP="00E30736">
      <w:pPr>
        <w:jc w:val="both"/>
        <w:rPr>
          <w:rFonts w:ascii="Arial" w:hAnsi="Arial" w:cs="Arial"/>
        </w:rPr>
      </w:pPr>
    </w:p>
    <w:p w:rsidR="00F95B95" w:rsidRPr="00DE646C" w:rsidRDefault="00F95B95" w:rsidP="00E30736">
      <w:pPr>
        <w:jc w:val="center"/>
        <w:outlineLvl w:val="1"/>
        <w:rPr>
          <w:rFonts w:ascii="Arial" w:hAnsi="Arial" w:cs="Arial"/>
        </w:rPr>
      </w:pPr>
      <w:r w:rsidRPr="00DE646C">
        <w:rPr>
          <w:rFonts w:ascii="Arial" w:hAnsi="Arial" w:cs="Arial"/>
        </w:rPr>
        <w:t>6. ПЕРЕХОДНЫЕ ПОЛОЖЕНИЯ</w:t>
      </w:r>
    </w:p>
    <w:p w:rsidR="00F95B95" w:rsidRPr="00DE646C" w:rsidRDefault="00F95B95" w:rsidP="00E30736">
      <w:pPr>
        <w:jc w:val="both"/>
        <w:rPr>
          <w:rFonts w:ascii="Arial" w:hAnsi="Arial" w:cs="Arial"/>
        </w:rPr>
      </w:pPr>
    </w:p>
    <w:p w:rsidR="00F95B95" w:rsidRPr="00DE646C" w:rsidRDefault="00F95B95" w:rsidP="00E30736">
      <w:pPr>
        <w:ind w:firstLine="540"/>
        <w:jc w:val="both"/>
        <w:rPr>
          <w:rFonts w:ascii="Arial" w:hAnsi="Arial" w:cs="Arial"/>
        </w:rPr>
      </w:pPr>
      <w:r w:rsidRPr="00DE646C">
        <w:rPr>
          <w:rFonts w:ascii="Arial" w:hAnsi="Arial" w:cs="Arial"/>
        </w:rPr>
        <w:lastRenderedPageBreak/>
        <w:t>6.1. Гражданам, которым до вступления в силу Закона Красноярского края от 24.04.2008 N 5-1565 "Об особенностях правового регулирования муниципальной службы в Красноярском крае" установлена ежемесячная доплата к трудовой пенсии, установлена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прекращена.</w:t>
      </w:r>
    </w:p>
    <w:p w:rsidR="00F95B95" w:rsidRPr="00DE646C" w:rsidRDefault="00F95B95" w:rsidP="00E30736">
      <w:pPr>
        <w:ind w:firstLine="540"/>
        <w:jc w:val="both"/>
        <w:rPr>
          <w:rFonts w:ascii="Arial" w:hAnsi="Arial" w:cs="Arial"/>
        </w:rPr>
      </w:pPr>
      <w:r w:rsidRPr="00DE646C">
        <w:rPr>
          <w:rFonts w:ascii="Arial" w:hAnsi="Arial" w:cs="Arial"/>
        </w:rPr>
        <w:t>6.2. Периоды работы (службы), учтенные в установленном порядке в стаже муниципальной службы по состоянию на день вступления в силу настоящего Положения, сохраняются и не подлежат исключению из стажа муниципальной службы.</w:t>
      </w:r>
    </w:p>
    <w:p w:rsidR="00F95B95" w:rsidRPr="00DE646C" w:rsidRDefault="00F95B95" w:rsidP="00E30736">
      <w:pPr>
        <w:ind w:firstLine="540"/>
        <w:jc w:val="both"/>
        <w:rPr>
          <w:rFonts w:ascii="Arial" w:hAnsi="Arial" w:cs="Arial"/>
        </w:rPr>
      </w:pPr>
      <w:r w:rsidRPr="00DE646C">
        <w:rPr>
          <w:rFonts w:ascii="Arial" w:hAnsi="Arial" w:cs="Arial"/>
        </w:rPr>
        <w:t xml:space="preserve">6.3. Пенсии за выслугу лет, назначенные до вступления в силу настоящего Положения, подлежат перерасчету с соблюдением положений, предусмотренных настоящим Положением. В случае если </w:t>
      </w:r>
      <w:proofErr w:type="gramStart"/>
      <w:r w:rsidRPr="00DE646C">
        <w:rPr>
          <w:rFonts w:ascii="Arial" w:hAnsi="Arial" w:cs="Arial"/>
        </w:rPr>
        <w:t>в результате перерасчета пенсии за выслугу лет в соответствии с настоящим Положением размер пенсии за выслугу</w:t>
      </w:r>
      <w:proofErr w:type="gramEnd"/>
      <w:r w:rsidRPr="00DE646C">
        <w:rPr>
          <w:rFonts w:ascii="Arial" w:hAnsi="Arial" w:cs="Arial"/>
        </w:rPr>
        <w:t xml:space="preserve"> лет подлежит уменьшению либо право на пенсию за выслугу лет утрачивается, пенсия за выслугу лет сохраняется и выплачивается в прежнем объеме.</w:t>
      </w:r>
    </w:p>
    <w:p w:rsidR="00F95B95" w:rsidRPr="00DE646C" w:rsidRDefault="00F95B95" w:rsidP="00E30736">
      <w:pPr>
        <w:ind w:firstLine="540"/>
        <w:jc w:val="both"/>
        <w:rPr>
          <w:rFonts w:ascii="Arial" w:hAnsi="Arial" w:cs="Arial"/>
        </w:rPr>
      </w:pPr>
      <w:r w:rsidRPr="00DE646C">
        <w:rPr>
          <w:rFonts w:ascii="Arial" w:hAnsi="Arial" w:cs="Arial"/>
        </w:rPr>
        <w:t xml:space="preserve">6.4. </w:t>
      </w:r>
      <w:proofErr w:type="gramStart"/>
      <w:r w:rsidRPr="00DE646C">
        <w:rPr>
          <w:rFonts w:ascii="Arial" w:hAnsi="Arial" w:cs="Arial"/>
        </w:rPr>
        <w:t>За лицами, приобретшими право на пенсию за выслугу лет в соответствии с Законом Красноярского края от 24.04.2008 N 5-1565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w:t>
      </w:r>
      <w:proofErr w:type="gramEnd"/>
      <w:r w:rsidRPr="00DE646C">
        <w:rPr>
          <w:rFonts w:ascii="Arial" w:hAnsi="Arial" w:cs="Arial"/>
        </w:rPr>
        <w:t xml:space="preserve"> </w:t>
      </w:r>
      <w:proofErr w:type="gramStart"/>
      <w:r w:rsidRPr="00DE646C">
        <w:rPr>
          <w:rFonts w:ascii="Arial" w:hAnsi="Arial" w:cs="Arial"/>
        </w:rPr>
        <w:t>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сохраняется право</w:t>
      </w:r>
      <w:proofErr w:type="gramEnd"/>
      <w:r w:rsidRPr="00DE646C">
        <w:rPr>
          <w:rFonts w:ascii="Arial" w:hAnsi="Arial" w:cs="Arial"/>
        </w:rPr>
        <w:t xml:space="preserve"> на пенсию за выслугу лет без учета изменений, внесенных Законом от 22.12.2016 N 2-277 в пункт 1 статьи 9 (пункт 3 статьи 3 Закона от 22.12.2016 N 2-277) и настоящим Положением.</w:t>
      </w:r>
    </w:p>
    <w:sectPr w:rsidR="00F95B95" w:rsidRPr="00DE646C" w:rsidSect="00C41B6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7E9C"/>
    <w:multiLevelType w:val="hybridMultilevel"/>
    <w:tmpl w:val="FDF2E99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7A12AF"/>
    <w:multiLevelType w:val="hybridMultilevel"/>
    <w:tmpl w:val="1B948774"/>
    <w:lvl w:ilvl="0" w:tplc="08F62E3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680E4199"/>
    <w:multiLevelType w:val="hybridMultilevel"/>
    <w:tmpl w:val="67DCF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E8B7AFD"/>
    <w:multiLevelType w:val="hybridMultilevel"/>
    <w:tmpl w:val="EC52BA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072"/>
    <w:rsid w:val="00011C16"/>
    <w:rsid w:val="0007279A"/>
    <w:rsid w:val="000913F4"/>
    <w:rsid w:val="00092A74"/>
    <w:rsid w:val="000A5516"/>
    <w:rsid w:val="000F5E39"/>
    <w:rsid w:val="000F7434"/>
    <w:rsid w:val="0012355A"/>
    <w:rsid w:val="001245B5"/>
    <w:rsid w:val="00170059"/>
    <w:rsid w:val="001879C4"/>
    <w:rsid w:val="001A6280"/>
    <w:rsid w:val="001D01D0"/>
    <w:rsid w:val="002221A9"/>
    <w:rsid w:val="00281A1B"/>
    <w:rsid w:val="002C4FB1"/>
    <w:rsid w:val="00341DF9"/>
    <w:rsid w:val="0037147D"/>
    <w:rsid w:val="003F0CE7"/>
    <w:rsid w:val="0041686D"/>
    <w:rsid w:val="00434283"/>
    <w:rsid w:val="005266C6"/>
    <w:rsid w:val="00642C42"/>
    <w:rsid w:val="00647CCF"/>
    <w:rsid w:val="006A33F6"/>
    <w:rsid w:val="006C2573"/>
    <w:rsid w:val="006D44D0"/>
    <w:rsid w:val="006E4373"/>
    <w:rsid w:val="00730797"/>
    <w:rsid w:val="00781F69"/>
    <w:rsid w:val="007B4575"/>
    <w:rsid w:val="007E02B1"/>
    <w:rsid w:val="007E2111"/>
    <w:rsid w:val="007F26E7"/>
    <w:rsid w:val="00815783"/>
    <w:rsid w:val="00870B81"/>
    <w:rsid w:val="0088624F"/>
    <w:rsid w:val="00886E0B"/>
    <w:rsid w:val="009578AB"/>
    <w:rsid w:val="009E4874"/>
    <w:rsid w:val="00A361FC"/>
    <w:rsid w:val="00A824B9"/>
    <w:rsid w:val="00A96938"/>
    <w:rsid w:val="00AC5043"/>
    <w:rsid w:val="00B02D60"/>
    <w:rsid w:val="00C00072"/>
    <w:rsid w:val="00C41B61"/>
    <w:rsid w:val="00C424AB"/>
    <w:rsid w:val="00CD500B"/>
    <w:rsid w:val="00D23783"/>
    <w:rsid w:val="00D32658"/>
    <w:rsid w:val="00D5082E"/>
    <w:rsid w:val="00D94F18"/>
    <w:rsid w:val="00DA40ED"/>
    <w:rsid w:val="00DB76FE"/>
    <w:rsid w:val="00DD3728"/>
    <w:rsid w:val="00DE646C"/>
    <w:rsid w:val="00E1411F"/>
    <w:rsid w:val="00E30736"/>
    <w:rsid w:val="00E33E3D"/>
    <w:rsid w:val="00E849D2"/>
    <w:rsid w:val="00E86D33"/>
    <w:rsid w:val="00F10FDD"/>
    <w:rsid w:val="00F53935"/>
    <w:rsid w:val="00F73EDE"/>
    <w:rsid w:val="00F75B59"/>
    <w:rsid w:val="00F95B95"/>
    <w:rsid w:val="00FC0705"/>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72"/>
    <w:rPr>
      <w:sz w:val="24"/>
      <w:szCs w:val="24"/>
    </w:rPr>
  </w:style>
  <w:style w:type="paragraph" w:styleId="1">
    <w:name w:val="heading 1"/>
    <w:basedOn w:val="a"/>
    <w:next w:val="a"/>
    <w:link w:val="10"/>
    <w:uiPriority w:val="99"/>
    <w:qFormat/>
    <w:locked/>
    <w:rsid w:val="006E437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D3728"/>
    <w:pPr>
      <w:keepNext/>
      <w:spacing w:before="240" w:after="60"/>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4373"/>
    <w:rPr>
      <w:rFonts w:ascii="Cambria" w:hAnsi="Cambria"/>
      <w:b/>
      <w:kern w:val="32"/>
      <w:sz w:val="32"/>
    </w:rPr>
  </w:style>
  <w:style w:type="character" w:customStyle="1" w:styleId="20">
    <w:name w:val="Заголовок 2 Знак"/>
    <w:link w:val="2"/>
    <w:uiPriority w:val="99"/>
    <w:semiHidden/>
    <w:locked/>
    <w:rsid w:val="00DD3728"/>
    <w:rPr>
      <w:rFonts w:ascii="Arial" w:hAnsi="Arial"/>
      <w:b/>
      <w:i/>
      <w:sz w:val="28"/>
      <w:lang w:val="ru-RU" w:eastAsia="ru-RU"/>
    </w:rPr>
  </w:style>
  <w:style w:type="paragraph" w:styleId="a3">
    <w:name w:val="header"/>
    <w:basedOn w:val="a"/>
    <w:link w:val="a4"/>
    <w:uiPriority w:val="99"/>
    <w:rsid w:val="00C00072"/>
    <w:pPr>
      <w:tabs>
        <w:tab w:val="center" w:pos="4153"/>
        <w:tab w:val="right" w:pos="8306"/>
      </w:tabs>
      <w:ind w:firstLine="567"/>
      <w:jc w:val="both"/>
    </w:pPr>
  </w:style>
  <w:style w:type="character" w:customStyle="1" w:styleId="a4">
    <w:name w:val="Верхний колонтитул Знак"/>
    <w:link w:val="a3"/>
    <w:uiPriority w:val="99"/>
    <w:semiHidden/>
    <w:locked/>
    <w:rsid w:val="00011C16"/>
    <w:rPr>
      <w:sz w:val="24"/>
    </w:rPr>
  </w:style>
  <w:style w:type="paragraph" w:customStyle="1" w:styleId="ConsPlusNormal">
    <w:name w:val="ConsPlusNormal"/>
    <w:uiPriority w:val="99"/>
    <w:rsid w:val="00C00072"/>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88624F"/>
    <w:rPr>
      <w:sz w:val="2"/>
      <w:szCs w:val="20"/>
    </w:rPr>
  </w:style>
  <w:style w:type="character" w:customStyle="1" w:styleId="a6">
    <w:name w:val="Текст выноски Знак"/>
    <w:link w:val="a5"/>
    <w:uiPriority w:val="99"/>
    <w:semiHidden/>
    <w:locked/>
    <w:rsid w:val="00011C16"/>
    <w:rPr>
      <w:sz w:val="2"/>
    </w:rPr>
  </w:style>
  <w:style w:type="paragraph" w:customStyle="1" w:styleId="ConsPlusTitle">
    <w:name w:val="ConsPlusTitle"/>
    <w:uiPriority w:val="99"/>
    <w:rsid w:val="000F5E39"/>
    <w:pPr>
      <w:widowControl w:val="0"/>
      <w:autoSpaceDE w:val="0"/>
      <w:autoSpaceDN w:val="0"/>
      <w:adjustRightInd w:val="0"/>
    </w:pPr>
    <w:rPr>
      <w:rFonts w:ascii="Arial" w:hAnsi="Arial" w:cs="Arial"/>
      <w:b/>
      <w:bCs/>
    </w:rPr>
  </w:style>
  <w:style w:type="paragraph" w:styleId="a7">
    <w:name w:val="List Paragraph"/>
    <w:basedOn w:val="a"/>
    <w:uiPriority w:val="99"/>
    <w:qFormat/>
    <w:rsid w:val="00434283"/>
    <w:pPr>
      <w:spacing w:after="160" w:line="259" w:lineRule="auto"/>
      <w:ind w:left="720"/>
      <w:contextualSpacing/>
    </w:pPr>
    <w:rPr>
      <w:rFonts w:ascii="Calibri" w:hAnsi="Calibri"/>
      <w:sz w:val="22"/>
      <w:szCs w:val="22"/>
      <w:lang w:eastAsia="en-US"/>
    </w:rPr>
  </w:style>
  <w:style w:type="paragraph" w:styleId="a8">
    <w:name w:val="No Spacing"/>
    <w:uiPriority w:val="99"/>
    <w:qFormat/>
    <w:rsid w:val="0041686D"/>
    <w:rPr>
      <w:sz w:val="24"/>
      <w:szCs w:val="24"/>
    </w:rPr>
  </w:style>
  <w:style w:type="paragraph" w:styleId="a9">
    <w:name w:val="Title"/>
    <w:basedOn w:val="a"/>
    <w:link w:val="aa"/>
    <w:uiPriority w:val="99"/>
    <w:qFormat/>
    <w:locked/>
    <w:rsid w:val="006E4373"/>
    <w:pPr>
      <w:jc w:val="center"/>
    </w:pPr>
    <w:rPr>
      <w:sz w:val="28"/>
    </w:rPr>
  </w:style>
  <w:style w:type="character" w:customStyle="1" w:styleId="aa">
    <w:name w:val="Название Знак"/>
    <w:link w:val="a9"/>
    <w:uiPriority w:val="99"/>
    <w:locked/>
    <w:rsid w:val="006E437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4167">
      <w:marLeft w:val="0"/>
      <w:marRight w:val="0"/>
      <w:marTop w:val="0"/>
      <w:marBottom w:val="0"/>
      <w:divBdr>
        <w:top w:val="none" w:sz="0" w:space="0" w:color="auto"/>
        <w:left w:val="none" w:sz="0" w:space="0" w:color="auto"/>
        <w:bottom w:val="none" w:sz="0" w:space="0" w:color="auto"/>
        <w:right w:val="none" w:sz="0" w:space="0" w:color="auto"/>
      </w:divBdr>
    </w:div>
    <w:div w:id="8535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9D4B34778F377F97E377DE431DEF689F02BD093CB50E8250DD1A9F9FF5D9212C274109137D2A98H0z4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11</Pages>
  <Words>4359</Words>
  <Characters>24850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
  <LinksUpToDate>false</LinksUpToDate>
  <CharactersWithSpaces>29151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Специалист</dc:creator>
  <cp:keywords/>
  <dc:description/>
  <cp:lastModifiedBy>User</cp:lastModifiedBy>
  <cp:revision>17</cp:revision>
  <cp:lastPrinted>2018-11-30T11:03:00Z</cp:lastPrinted>
  <dcterms:created xsi:type="dcterms:W3CDTF">2018-05-23T08:38:00Z</dcterms:created>
  <dcterms:modified xsi:type="dcterms:W3CDTF">2018-11-30T11:03:00Z</dcterms:modified>
</cp:coreProperties>
</file>