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E3" w:rsidRDefault="001574E3" w:rsidP="001574E3">
      <w:pPr>
        <w:shd w:val="clear" w:color="auto" w:fill="FFFFFF"/>
        <w:ind w:left="851"/>
        <w:rPr>
          <w:b/>
          <w:bCs/>
          <w:sz w:val="28"/>
          <w:szCs w:val="28"/>
        </w:rPr>
      </w:pPr>
      <w:r w:rsidRPr="009209D9">
        <w:rPr>
          <w:b/>
          <w:bCs/>
          <w:sz w:val="28"/>
          <w:szCs w:val="28"/>
        </w:rPr>
        <w:t>НИЖНЕСУЭТУКСКИЙ  СЕЛЬСКИЙ  СОВЕТ  ДЕПУТАТОВ</w:t>
      </w:r>
    </w:p>
    <w:p w:rsidR="001574E3" w:rsidRPr="009209D9" w:rsidRDefault="001574E3" w:rsidP="001574E3">
      <w:pPr>
        <w:shd w:val="clear" w:color="auto" w:fill="FFFFFF"/>
        <w:ind w:left="851"/>
      </w:pPr>
      <w:r>
        <w:rPr>
          <w:b/>
          <w:bCs/>
          <w:sz w:val="28"/>
          <w:szCs w:val="28"/>
        </w:rPr>
        <w:t xml:space="preserve">   ЕРМАКОВСКОГО РАЙОНА  КРАСНОЯРСКОГО КРАЯ</w:t>
      </w:r>
    </w:p>
    <w:p w:rsidR="001574E3" w:rsidRDefault="001574E3" w:rsidP="001574E3">
      <w:pPr>
        <w:shd w:val="clear" w:color="auto" w:fill="FFFFFF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</w:t>
      </w:r>
    </w:p>
    <w:p w:rsidR="001574E3" w:rsidRDefault="001574E3" w:rsidP="001574E3">
      <w:pPr>
        <w:shd w:val="clear" w:color="auto" w:fill="FFFFFF"/>
      </w:pPr>
      <w:r>
        <w:rPr>
          <w:spacing w:val="-1"/>
          <w:sz w:val="28"/>
          <w:szCs w:val="28"/>
        </w:rPr>
        <w:t xml:space="preserve">                                               </w:t>
      </w:r>
      <w:r w:rsidR="005869D2">
        <w:rPr>
          <w:spacing w:val="-1"/>
          <w:sz w:val="28"/>
          <w:szCs w:val="28"/>
        </w:rPr>
        <w:t xml:space="preserve">      </w:t>
      </w:r>
      <w:r>
        <w:rPr>
          <w:spacing w:val="-1"/>
          <w:sz w:val="28"/>
          <w:szCs w:val="28"/>
        </w:rPr>
        <w:t xml:space="preserve">  РЕШЕНИ</w:t>
      </w:r>
      <w:r w:rsidR="005869D2">
        <w:rPr>
          <w:spacing w:val="-1"/>
          <w:sz w:val="28"/>
          <w:szCs w:val="28"/>
        </w:rPr>
        <w:t>Е</w:t>
      </w:r>
    </w:p>
    <w:p w:rsidR="001574E3" w:rsidRDefault="001574E3" w:rsidP="001574E3">
      <w:pPr>
        <w:shd w:val="clear" w:color="auto" w:fill="FFFFFF"/>
        <w:tabs>
          <w:tab w:val="left" w:pos="9240"/>
        </w:tabs>
        <w:ind w:left="1339"/>
        <w:jc w:val="both"/>
        <w:rPr>
          <w:rFonts w:ascii="Arial"/>
          <w:sz w:val="28"/>
          <w:szCs w:val="28"/>
        </w:rPr>
      </w:pPr>
      <w:r>
        <w:rPr>
          <w:rFonts w:ascii="Arial"/>
          <w:sz w:val="28"/>
          <w:szCs w:val="28"/>
        </w:rPr>
        <w:tab/>
      </w:r>
    </w:p>
    <w:p w:rsidR="001574E3" w:rsidRPr="00D97ACB" w:rsidRDefault="00BA7A4A" w:rsidP="001574E3">
      <w:pPr>
        <w:shd w:val="clear" w:color="auto" w:fill="FFFFFF"/>
        <w:tabs>
          <w:tab w:val="left" w:pos="9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26.12.2016</w:t>
      </w:r>
      <w:r w:rsidR="001574E3">
        <w:rPr>
          <w:sz w:val="28"/>
          <w:szCs w:val="28"/>
        </w:rPr>
        <w:t xml:space="preserve">г.            </w:t>
      </w:r>
      <w:r>
        <w:rPr>
          <w:sz w:val="28"/>
          <w:szCs w:val="28"/>
        </w:rPr>
        <w:t xml:space="preserve">  </w:t>
      </w:r>
      <w:r w:rsidR="001574E3">
        <w:rPr>
          <w:sz w:val="28"/>
          <w:szCs w:val="28"/>
        </w:rPr>
        <w:t xml:space="preserve">          </w:t>
      </w:r>
      <w:r w:rsidR="001574E3">
        <w:rPr>
          <w:rFonts w:ascii="Arial"/>
          <w:sz w:val="28"/>
          <w:szCs w:val="28"/>
        </w:rPr>
        <w:t xml:space="preserve"> </w:t>
      </w:r>
      <w:r w:rsidR="001574E3">
        <w:rPr>
          <w:spacing w:val="-4"/>
          <w:sz w:val="28"/>
          <w:szCs w:val="28"/>
        </w:rPr>
        <w:t>с. Нижний Суэтук</w:t>
      </w:r>
      <w:r w:rsidR="001574E3">
        <w:rPr>
          <w:rFonts w:ascii="Arial" w:hAnsi="Arial" w:cs="Arial"/>
          <w:sz w:val="28"/>
          <w:szCs w:val="28"/>
        </w:rPr>
        <w:t xml:space="preserve">                              </w:t>
      </w:r>
      <w:r w:rsidR="001574E3">
        <w:rPr>
          <w:sz w:val="28"/>
          <w:szCs w:val="28"/>
        </w:rPr>
        <w:t xml:space="preserve">  № </w:t>
      </w:r>
      <w:r>
        <w:rPr>
          <w:sz w:val="28"/>
          <w:szCs w:val="28"/>
        </w:rPr>
        <w:t>18-39</w:t>
      </w:r>
      <w:r w:rsidR="001574E3">
        <w:rPr>
          <w:sz w:val="28"/>
          <w:szCs w:val="28"/>
        </w:rPr>
        <w:t>р</w:t>
      </w:r>
    </w:p>
    <w:p w:rsidR="001574E3" w:rsidRDefault="001574E3" w:rsidP="001574E3">
      <w:pPr>
        <w:shd w:val="clear" w:color="auto" w:fill="FFFFFF"/>
        <w:tabs>
          <w:tab w:val="left" w:pos="1498"/>
        </w:tabs>
        <w:ind w:firstLine="851"/>
        <w:rPr>
          <w:sz w:val="28"/>
          <w:szCs w:val="28"/>
        </w:rPr>
      </w:pPr>
    </w:p>
    <w:p w:rsidR="001574E3" w:rsidRDefault="001574E3" w:rsidP="001574E3">
      <w:pPr>
        <w:shd w:val="clear" w:color="auto" w:fill="FFFFFF"/>
        <w:tabs>
          <w:tab w:val="left" w:pos="1498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О предельных значениях </w:t>
      </w:r>
      <w:proofErr w:type="gramStart"/>
      <w:r>
        <w:rPr>
          <w:sz w:val="28"/>
          <w:szCs w:val="28"/>
        </w:rPr>
        <w:t>размеров оплаты труда</w:t>
      </w:r>
      <w:proofErr w:type="gramEnd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депутатов, выборных должностных лиц, осуществляющих свои полномочия </w:t>
      </w:r>
      <w:r>
        <w:rPr>
          <w:sz w:val="28"/>
          <w:szCs w:val="28"/>
        </w:rPr>
        <w:t>на постоянной основе, членов выборных органов местного самоуправления и муниципальных служащих</w:t>
      </w:r>
    </w:p>
    <w:p w:rsidR="001574E3" w:rsidRDefault="001574E3" w:rsidP="001574E3">
      <w:pPr>
        <w:shd w:val="clear" w:color="auto" w:fill="FFFFFF"/>
        <w:tabs>
          <w:tab w:val="left" w:pos="1498"/>
        </w:tabs>
        <w:ind w:firstLine="851"/>
      </w:pPr>
    </w:p>
    <w:p w:rsidR="001574E3" w:rsidRDefault="001574E3" w:rsidP="001574E3">
      <w:pPr>
        <w:shd w:val="clear" w:color="auto" w:fill="FFFFFF"/>
        <w:ind w:firstLine="851"/>
        <w:rPr>
          <w:b/>
          <w:bCs/>
          <w:sz w:val="28"/>
          <w:szCs w:val="28"/>
          <w:u w:val="single"/>
        </w:rPr>
      </w:pPr>
      <w:proofErr w:type="gramStart"/>
      <w:r>
        <w:rPr>
          <w:spacing w:val="-1"/>
          <w:sz w:val="28"/>
          <w:szCs w:val="28"/>
        </w:rPr>
        <w:t xml:space="preserve">На   основании   </w:t>
      </w:r>
      <w:r w:rsidR="007D1945">
        <w:rPr>
          <w:spacing w:val="-1"/>
          <w:sz w:val="28"/>
          <w:szCs w:val="28"/>
        </w:rPr>
        <w:t>Бюджетного кодекса Российской Федерации</w:t>
      </w:r>
      <w:r>
        <w:rPr>
          <w:spacing w:val="-1"/>
          <w:sz w:val="28"/>
          <w:szCs w:val="28"/>
        </w:rPr>
        <w:t xml:space="preserve">, </w:t>
      </w:r>
      <w:r w:rsidR="007D1945">
        <w:rPr>
          <w:spacing w:val="-1"/>
          <w:sz w:val="28"/>
          <w:szCs w:val="28"/>
        </w:rPr>
        <w:t xml:space="preserve">Федерального закона от 06.10.2003г. № 131- ФЗ « Об общих принципах  организации  местного самоуправления в Российской Федерации», Федерального закона от 02.03.2007г. № 25- </w:t>
      </w:r>
      <w:bookmarkStart w:id="0" w:name="_GoBack"/>
      <w:bookmarkEnd w:id="0"/>
      <w:r w:rsidR="007D1945">
        <w:rPr>
          <w:spacing w:val="-1"/>
          <w:sz w:val="28"/>
          <w:szCs w:val="28"/>
        </w:rPr>
        <w:t>ФЗ « О муниципальной службе в Российской  Федерации»</w:t>
      </w:r>
      <w:r w:rsidR="001B6BAB">
        <w:rPr>
          <w:spacing w:val="-1"/>
          <w:sz w:val="28"/>
          <w:szCs w:val="28"/>
        </w:rPr>
        <w:t>, Закона  Красноярского края от 24.04.2008 № 5-1565 «</w:t>
      </w:r>
      <w:r w:rsidR="001B6BAB">
        <w:rPr>
          <w:spacing w:val="-3"/>
          <w:sz w:val="28"/>
          <w:szCs w:val="28"/>
        </w:rPr>
        <w:t xml:space="preserve">«Об </w:t>
      </w:r>
      <w:r w:rsidR="001B6BAB">
        <w:rPr>
          <w:spacing w:val="-2"/>
          <w:sz w:val="28"/>
          <w:szCs w:val="28"/>
        </w:rPr>
        <w:t xml:space="preserve">особенностях правового регулирования муниципальной службы в Красноярском </w:t>
      </w:r>
      <w:r w:rsidR="001B6BAB">
        <w:rPr>
          <w:spacing w:val="-4"/>
          <w:sz w:val="28"/>
          <w:szCs w:val="28"/>
        </w:rPr>
        <w:t xml:space="preserve">крае»,  постановления Совета администрации Красноярского края от 29.12.2007 № </w:t>
      </w:r>
      <w:r w:rsidR="001B6BAB">
        <w:rPr>
          <w:spacing w:val="-5"/>
          <w:sz w:val="28"/>
          <w:szCs w:val="28"/>
        </w:rPr>
        <w:t>512-П «О нормативах</w:t>
      </w:r>
      <w:proofErr w:type="gramEnd"/>
      <w:r w:rsidR="001B6BAB">
        <w:rPr>
          <w:spacing w:val="-5"/>
          <w:sz w:val="28"/>
          <w:szCs w:val="28"/>
        </w:rPr>
        <w:t xml:space="preserve"> формирования расходов на оплату труда депутатов, выборных </w:t>
      </w:r>
      <w:r w:rsidR="001B6BAB">
        <w:rPr>
          <w:spacing w:val="-4"/>
          <w:sz w:val="28"/>
          <w:szCs w:val="28"/>
        </w:rPr>
        <w:t xml:space="preserve">должностных лиц местного самоуправления, осуществляющих свои полномочия на </w:t>
      </w:r>
      <w:r w:rsidR="001B6BAB">
        <w:rPr>
          <w:sz w:val="28"/>
          <w:szCs w:val="28"/>
        </w:rPr>
        <w:t xml:space="preserve">постоянной основе, лиц, замещающих иные муниципальные должности, и муниципальных служащих»  </w:t>
      </w:r>
      <w:r>
        <w:rPr>
          <w:sz w:val="28"/>
          <w:szCs w:val="28"/>
        </w:rPr>
        <w:t xml:space="preserve">Нижнесуэтукский Совет депутатов </w:t>
      </w:r>
      <w:r>
        <w:rPr>
          <w:b/>
          <w:bCs/>
          <w:sz w:val="28"/>
          <w:szCs w:val="28"/>
          <w:u w:val="single"/>
        </w:rPr>
        <w:t>РЕШИЛ:</w:t>
      </w:r>
    </w:p>
    <w:p w:rsidR="0030044E" w:rsidRDefault="0030044E" w:rsidP="0030044E">
      <w:pPr>
        <w:numPr>
          <w:ilvl w:val="0"/>
          <w:numId w:val="1"/>
        </w:numPr>
        <w:shd w:val="clear" w:color="auto" w:fill="FFFFFF"/>
        <w:tabs>
          <w:tab w:val="left" w:pos="984"/>
          <w:tab w:val="left" w:pos="3067"/>
        </w:tabs>
        <w:spacing w:before="326" w:line="322" w:lineRule="exact"/>
        <w:ind w:firstLine="706"/>
        <w:jc w:val="both"/>
        <w:rPr>
          <w:spacing w:val="-26"/>
          <w:sz w:val="28"/>
          <w:szCs w:val="28"/>
        </w:rPr>
      </w:pPr>
      <w:r>
        <w:rPr>
          <w:sz w:val="28"/>
          <w:szCs w:val="28"/>
        </w:rPr>
        <w:t xml:space="preserve">Установить </w:t>
      </w:r>
      <w:proofErr w:type="gramStart"/>
      <w:r>
        <w:rPr>
          <w:sz w:val="28"/>
          <w:szCs w:val="28"/>
        </w:rPr>
        <w:t>размер оплаты труда</w:t>
      </w:r>
      <w:proofErr w:type="gramEnd"/>
      <w:r>
        <w:rPr>
          <w:sz w:val="28"/>
          <w:szCs w:val="28"/>
        </w:rPr>
        <w:t xml:space="preserve"> депутатов, выборных должностных лиц, осуществляющих свои полномочия на постоянной основе, и муниципальных служащих в органах местного самоуправления муниципального образования </w:t>
      </w:r>
      <w:r>
        <w:rPr>
          <w:spacing w:val="-3"/>
          <w:sz w:val="28"/>
          <w:szCs w:val="28"/>
        </w:rPr>
        <w:t xml:space="preserve">Нижнесуэтукский 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сельсовет (далее - муниципальные служащие) в соответствии с настоящим Решением.</w:t>
      </w:r>
    </w:p>
    <w:p w:rsidR="0030044E" w:rsidRDefault="0030044E" w:rsidP="0030044E">
      <w:pPr>
        <w:numPr>
          <w:ilvl w:val="0"/>
          <w:numId w:val="1"/>
        </w:numPr>
        <w:shd w:val="clear" w:color="auto" w:fill="FFFFFF"/>
        <w:tabs>
          <w:tab w:val="left" w:pos="984"/>
        </w:tabs>
        <w:spacing w:before="326" w:line="322" w:lineRule="exact"/>
        <w:ind w:left="706"/>
        <w:rPr>
          <w:b/>
          <w:bCs/>
          <w:spacing w:val="-12"/>
          <w:sz w:val="28"/>
          <w:szCs w:val="28"/>
        </w:rPr>
      </w:pPr>
      <w:r>
        <w:rPr>
          <w:b/>
          <w:bCs/>
          <w:sz w:val="28"/>
          <w:szCs w:val="28"/>
        </w:rPr>
        <w:t>Классификация   муниципального   образования сельсовета</w:t>
      </w:r>
    </w:p>
    <w:p w:rsidR="0030044E" w:rsidRDefault="0030044E" w:rsidP="0030044E">
      <w:pPr>
        <w:rPr>
          <w:sz w:val="2"/>
          <w:szCs w:val="2"/>
        </w:rPr>
      </w:pPr>
    </w:p>
    <w:p w:rsidR="0030044E" w:rsidRDefault="0030044E" w:rsidP="0030044E">
      <w:pPr>
        <w:numPr>
          <w:ilvl w:val="0"/>
          <w:numId w:val="2"/>
        </w:numPr>
        <w:shd w:val="clear" w:color="auto" w:fill="FFFFFF"/>
        <w:tabs>
          <w:tab w:val="left" w:pos="979"/>
          <w:tab w:val="left" w:pos="1877"/>
        </w:tabs>
        <w:spacing w:line="322" w:lineRule="exact"/>
        <w:ind w:right="5" w:firstLine="706"/>
        <w:jc w:val="both"/>
        <w:rPr>
          <w:spacing w:val="-23"/>
          <w:sz w:val="28"/>
          <w:szCs w:val="28"/>
        </w:rPr>
      </w:pPr>
      <w:r>
        <w:rPr>
          <w:sz w:val="28"/>
          <w:szCs w:val="28"/>
        </w:rPr>
        <w:t xml:space="preserve">В целях установления </w:t>
      </w:r>
      <w:proofErr w:type="gramStart"/>
      <w:r>
        <w:rPr>
          <w:sz w:val="28"/>
          <w:szCs w:val="28"/>
        </w:rPr>
        <w:t>размеров оплаты труда</w:t>
      </w:r>
      <w:proofErr w:type="gramEnd"/>
      <w:r>
        <w:rPr>
          <w:sz w:val="28"/>
          <w:szCs w:val="28"/>
        </w:rPr>
        <w:t xml:space="preserve"> лиц, замещающих </w:t>
      </w:r>
      <w:proofErr w:type="gramStart"/>
      <w:r>
        <w:rPr>
          <w:sz w:val="28"/>
          <w:szCs w:val="28"/>
        </w:rPr>
        <w:t xml:space="preserve">муниципальные должности, и муниципальных служащих Нижнесуэтукский </w:t>
      </w:r>
      <w:r>
        <w:rPr>
          <w:spacing w:val="-4"/>
          <w:sz w:val="28"/>
          <w:szCs w:val="28"/>
        </w:rPr>
        <w:t>сельсовет</w:t>
      </w:r>
      <w:r w:rsidR="00337E4D">
        <w:rPr>
          <w:spacing w:val="-4"/>
          <w:sz w:val="28"/>
          <w:szCs w:val="28"/>
        </w:rPr>
        <w:t xml:space="preserve">  с 2017г. </w:t>
      </w:r>
      <w:r>
        <w:rPr>
          <w:sz w:val="28"/>
          <w:szCs w:val="28"/>
        </w:rPr>
        <w:t xml:space="preserve">относится к </w:t>
      </w:r>
      <w:r w:rsidR="00337E4D">
        <w:rPr>
          <w:sz w:val="28"/>
          <w:szCs w:val="28"/>
        </w:rPr>
        <w:t xml:space="preserve">восьмой </w:t>
      </w:r>
      <w:r>
        <w:rPr>
          <w:sz w:val="28"/>
          <w:szCs w:val="28"/>
        </w:rPr>
        <w:t xml:space="preserve"> группе муниципальных образований, определяемой в порядке, установленном</w:t>
      </w:r>
      <w:r w:rsidRPr="009373B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 Совета администрации Красноярского края №512-п от 29.12.2007г. « О нормативах формирования расходов на оплату  труда депутатов, выборных должностных лиц местного самоуправления, осуществляющих свои полномочия на постоянной основе, лиц, замещающих  иные муниципальные должности, и  муниципальных служащих».</w:t>
      </w:r>
      <w:proofErr w:type="gramEnd"/>
    </w:p>
    <w:p w:rsidR="0030044E" w:rsidRPr="0099011A" w:rsidRDefault="0030044E" w:rsidP="0030044E">
      <w:pPr>
        <w:numPr>
          <w:ilvl w:val="0"/>
          <w:numId w:val="2"/>
        </w:numPr>
        <w:shd w:val="clear" w:color="auto" w:fill="FFFFFF"/>
        <w:tabs>
          <w:tab w:val="left" w:pos="979"/>
        </w:tabs>
        <w:spacing w:line="322" w:lineRule="exact"/>
        <w:ind w:right="5" w:firstLine="706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Численность населения, проживающего на территории муниципального образования, определяется на основании отчетных данных территориального </w:t>
      </w:r>
      <w:r>
        <w:rPr>
          <w:spacing w:val="-1"/>
          <w:sz w:val="28"/>
          <w:szCs w:val="28"/>
        </w:rPr>
        <w:t xml:space="preserve">органа Федеральной службы государственной статистики по Красноярскому краю </w:t>
      </w:r>
      <w:r>
        <w:rPr>
          <w:sz w:val="28"/>
          <w:szCs w:val="28"/>
        </w:rPr>
        <w:t xml:space="preserve">и учитывается для определения значений </w:t>
      </w:r>
      <w:proofErr w:type="gramStart"/>
      <w:r>
        <w:rPr>
          <w:sz w:val="28"/>
          <w:szCs w:val="28"/>
        </w:rPr>
        <w:t xml:space="preserve">размеров </w:t>
      </w:r>
      <w:r>
        <w:rPr>
          <w:sz w:val="28"/>
          <w:szCs w:val="28"/>
        </w:rPr>
        <w:lastRenderedPageBreak/>
        <w:t>оплаты труда</w:t>
      </w:r>
      <w:proofErr w:type="gramEnd"/>
      <w:r>
        <w:rPr>
          <w:sz w:val="28"/>
          <w:szCs w:val="28"/>
        </w:rPr>
        <w:t xml:space="preserve"> на очередной финансовый год.</w:t>
      </w:r>
    </w:p>
    <w:p w:rsidR="0030044E" w:rsidRDefault="0030044E" w:rsidP="0030044E">
      <w:pPr>
        <w:shd w:val="clear" w:color="auto" w:fill="FFFFFF"/>
        <w:tabs>
          <w:tab w:val="left" w:pos="979"/>
        </w:tabs>
        <w:spacing w:line="322" w:lineRule="exact"/>
        <w:ind w:right="5"/>
        <w:jc w:val="both"/>
        <w:rPr>
          <w:sz w:val="28"/>
          <w:szCs w:val="28"/>
        </w:rPr>
      </w:pPr>
    </w:p>
    <w:p w:rsidR="0030044E" w:rsidRDefault="0030044E" w:rsidP="0030044E">
      <w:pPr>
        <w:shd w:val="clear" w:color="auto" w:fill="FFFFFF"/>
        <w:spacing w:line="322" w:lineRule="exact"/>
        <w:ind w:left="710"/>
      </w:pPr>
      <w:r>
        <w:rPr>
          <w:b/>
          <w:bCs/>
          <w:sz w:val="28"/>
          <w:szCs w:val="28"/>
        </w:rPr>
        <w:t>3. Оплата труда выборных должностных лиц</w:t>
      </w:r>
    </w:p>
    <w:p w:rsidR="0030044E" w:rsidRDefault="0030044E" w:rsidP="0030044E">
      <w:pPr>
        <w:numPr>
          <w:ilvl w:val="0"/>
          <w:numId w:val="3"/>
        </w:numPr>
        <w:shd w:val="clear" w:color="auto" w:fill="FFFFFF"/>
        <w:tabs>
          <w:tab w:val="left" w:pos="989"/>
        </w:tabs>
        <w:spacing w:line="322" w:lineRule="exact"/>
        <w:ind w:left="10" w:right="10" w:firstLine="706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>Оплата труда выборных должностных лиц состоит из денежного вознаграждения и   ежемесячного денежного поощрения.</w:t>
      </w:r>
    </w:p>
    <w:p w:rsidR="0030044E" w:rsidRDefault="0030044E" w:rsidP="0030044E">
      <w:pPr>
        <w:numPr>
          <w:ilvl w:val="0"/>
          <w:numId w:val="3"/>
        </w:numPr>
        <w:shd w:val="clear" w:color="auto" w:fill="FFFFFF"/>
        <w:tabs>
          <w:tab w:val="left" w:pos="989"/>
        </w:tabs>
        <w:spacing w:line="322" w:lineRule="exact"/>
        <w:ind w:left="10" w:firstLine="706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Размеры денежного вознаграждения и ежемесячного денежного поощрения депутатов, выборных должностных лиц, осуществляющих свои полномочия на постоянной основе, устанавливаются в размерах согласно приложению 1.</w:t>
      </w:r>
    </w:p>
    <w:p w:rsidR="0030044E" w:rsidRDefault="0030044E" w:rsidP="00337E4D">
      <w:pPr>
        <w:shd w:val="clear" w:color="auto" w:fill="FFFFFF"/>
        <w:tabs>
          <w:tab w:val="left" w:pos="1061"/>
        </w:tabs>
        <w:spacing w:line="322" w:lineRule="exact"/>
        <w:ind w:left="5" w:right="5" w:firstLine="710"/>
      </w:pPr>
      <w:r>
        <w:rPr>
          <w:spacing w:val="-15"/>
          <w:sz w:val="28"/>
          <w:szCs w:val="28"/>
        </w:rPr>
        <w:t>3.</w:t>
      </w:r>
      <w:r>
        <w:rPr>
          <w:sz w:val="28"/>
          <w:szCs w:val="28"/>
        </w:rPr>
        <w:tab/>
        <w:t xml:space="preserve">На денежное вознаграждение и денежное поощрение, </w:t>
      </w:r>
      <w:r w:rsidR="00337E4D">
        <w:rPr>
          <w:sz w:val="28"/>
          <w:szCs w:val="28"/>
        </w:rPr>
        <w:t>в</w:t>
      </w:r>
      <w:r>
        <w:rPr>
          <w:sz w:val="28"/>
          <w:szCs w:val="28"/>
        </w:rPr>
        <w:t>ыплачиваемое</w:t>
      </w:r>
      <w:r w:rsidR="00337E4D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дополнительно к денежному вознаграждению, начисляются районный</w:t>
      </w:r>
      <w:r w:rsidR="00337E4D">
        <w:rPr>
          <w:sz w:val="28"/>
          <w:szCs w:val="28"/>
        </w:rPr>
        <w:t xml:space="preserve"> </w:t>
      </w:r>
      <w:r>
        <w:rPr>
          <w:sz w:val="28"/>
          <w:szCs w:val="28"/>
        </w:rPr>
        <w:t>коэффициент, процентная надбавка к заработной плате за стаж работы</w:t>
      </w:r>
      <w:r w:rsidR="00337E4D">
        <w:rPr>
          <w:sz w:val="28"/>
          <w:szCs w:val="28"/>
        </w:rPr>
        <w:t xml:space="preserve"> в  </w:t>
      </w:r>
      <w:r>
        <w:rPr>
          <w:sz w:val="28"/>
          <w:szCs w:val="28"/>
        </w:rPr>
        <w:t>районах</w:t>
      </w:r>
      <w:r w:rsidR="00337E4D">
        <w:rPr>
          <w:sz w:val="28"/>
          <w:szCs w:val="28"/>
        </w:rPr>
        <w:t xml:space="preserve"> </w:t>
      </w:r>
      <w:r>
        <w:rPr>
          <w:sz w:val="28"/>
          <w:szCs w:val="28"/>
        </w:rPr>
        <w:t>Крайнего Севера, в приравненных к ним местностях и иных местностях края с</w:t>
      </w:r>
      <w:r w:rsidR="00337E4D">
        <w:rPr>
          <w:sz w:val="28"/>
          <w:szCs w:val="28"/>
        </w:rPr>
        <w:t xml:space="preserve"> </w:t>
      </w:r>
      <w:r>
        <w:rPr>
          <w:sz w:val="28"/>
          <w:szCs w:val="28"/>
        </w:rPr>
        <w:t>особыми климатическими условиями.</w:t>
      </w:r>
    </w:p>
    <w:p w:rsidR="0030044E" w:rsidRDefault="0030044E" w:rsidP="0030044E">
      <w:pPr>
        <w:shd w:val="clear" w:color="auto" w:fill="FFFFFF"/>
        <w:tabs>
          <w:tab w:val="left" w:pos="979"/>
        </w:tabs>
        <w:spacing w:before="326" w:line="322" w:lineRule="exact"/>
        <w:ind w:left="710"/>
      </w:pPr>
      <w:r>
        <w:rPr>
          <w:b/>
          <w:bCs/>
          <w:spacing w:val="-11"/>
          <w:sz w:val="28"/>
          <w:szCs w:val="28"/>
        </w:rPr>
        <w:t>4.</w:t>
      </w:r>
      <w:r>
        <w:rPr>
          <w:b/>
          <w:bCs/>
          <w:sz w:val="28"/>
          <w:szCs w:val="28"/>
        </w:rPr>
        <w:tab/>
        <w:t>Оплата труда муниципальных служащих</w:t>
      </w:r>
    </w:p>
    <w:p w:rsidR="0030044E" w:rsidRDefault="0030044E" w:rsidP="0030044E">
      <w:pPr>
        <w:numPr>
          <w:ilvl w:val="0"/>
          <w:numId w:val="4"/>
        </w:numPr>
        <w:shd w:val="clear" w:color="auto" w:fill="FFFFFF"/>
        <w:tabs>
          <w:tab w:val="left" w:pos="998"/>
        </w:tabs>
        <w:spacing w:line="322" w:lineRule="exact"/>
        <w:ind w:left="5" w:right="10" w:firstLine="720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>Оплата труда муниципальных служащих состоит из составных частей денежного содержания.</w:t>
      </w:r>
    </w:p>
    <w:p w:rsidR="0030044E" w:rsidRDefault="0030044E" w:rsidP="0030044E">
      <w:pPr>
        <w:numPr>
          <w:ilvl w:val="0"/>
          <w:numId w:val="4"/>
        </w:numPr>
        <w:shd w:val="clear" w:color="auto" w:fill="FFFFFF"/>
        <w:tabs>
          <w:tab w:val="left" w:pos="998"/>
        </w:tabs>
        <w:spacing w:line="322" w:lineRule="exact"/>
        <w:ind w:left="725"/>
        <w:rPr>
          <w:spacing w:val="-12"/>
          <w:sz w:val="28"/>
          <w:szCs w:val="28"/>
        </w:rPr>
      </w:pPr>
      <w:r>
        <w:rPr>
          <w:sz w:val="28"/>
          <w:szCs w:val="28"/>
        </w:rPr>
        <w:t>В состав денежного содержания включаются:</w:t>
      </w:r>
    </w:p>
    <w:p w:rsidR="0030044E" w:rsidRDefault="0030044E" w:rsidP="00337E4D">
      <w:pPr>
        <w:shd w:val="clear" w:color="auto" w:fill="FFFFFF"/>
        <w:tabs>
          <w:tab w:val="left" w:pos="1003"/>
        </w:tabs>
        <w:spacing w:line="322" w:lineRule="exact"/>
        <w:ind w:left="142" w:firstLine="567"/>
      </w:pPr>
      <w:r>
        <w:rPr>
          <w:spacing w:val="-13"/>
          <w:sz w:val="28"/>
          <w:szCs w:val="28"/>
        </w:rPr>
        <w:t>а)</w:t>
      </w:r>
      <w:r>
        <w:rPr>
          <w:sz w:val="28"/>
          <w:szCs w:val="28"/>
        </w:rPr>
        <w:tab/>
        <w:t>должностной оклад;</w:t>
      </w:r>
    </w:p>
    <w:p w:rsidR="0030044E" w:rsidRDefault="0030044E" w:rsidP="00337E4D">
      <w:pPr>
        <w:shd w:val="clear" w:color="auto" w:fill="FFFFFF"/>
        <w:tabs>
          <w:tab w:val="left" w:pos="1003"/>
        </w:tabs>
        <w:spacing w:before="5" w:line="322" w:lineRule="exact"/>
        <w:ind w:left="142" w:firstLine="567"/>
      </w:pPr>
      <w:r>
        <w:rPr>
          <w:spacing w:val="-10"/>
          <w:sz w:val="28"/>
          <w:szCs w:val="28"/>
        </w:rPr>
        <w:t>б)</w:t>
      </w:r>
      <w:r>
        <w:rPr>
          <w:sz w:val="28"/>
          <w:szCs w:val="28"/>
        </w:rPr>
        <w:tab/>
        <w:t>ежемесячная надбавка за классный чин;</w:t>
      </w:r>
    </w:p>
    <w:p w:rsidR="0030044E" w:rsidRDefault="0030044E" w:rsidP="00337E4D">
      <w:pPr>
        <w:shd w:val="clear" w:color="auto" w:fill="FFFFFF"/>
        <w:tabs>
          <w:tab w:val="left" w:pos="1003"/>
        </w:tabs>
        <w:spacing w:line="322" w:lineRule="exact"/>
        <w:ind w:left="142" w:firstLine="567"/>
      </w:pPr>
      <w:r>
        <w:rPr>
          <w:spacing w:val="-7"/>
          <w:sz w:val="28"/>
          <w:szCs w:val="28"/>
        </w:rPr>
        <w:t>в)</w:t>
      </w:r>
      <w:r>
        <w:rPr>
          <w:sz w:val="28"/>
          <w:szCs w:val="28"/>
        </w:rPr>
        <w:tab/>
        <w:t>ежемесячная надбавка за особые условия муниципальной службы;</w:t>
      </w:r>
    </w:p>
    <w:p w:rsidR="0030044E" w:rsidRDefault="0030044E" w:rsidP="00337E4D">
      <w:pPr>
        <w:shd w:val="clear" w:color="auto" w:fill="FFFFFF"/>
        <w:tabs>
          <w:tab w:val="left" w:pos="1003"/>
        </w:tabs>
        <w:spacing w:line="322" w:lineRule="exact"/>
        <w:ind w:left="142" w:firstLine="567"/>
      </w:pPr>
      <w:r>
        <w:rPr>
          <w:spacing w:val="-10"/>
          <w:sz w:val="28"/>
          <w:szCs w:val="28"/>
        </w:rPr>
        <w:t>г)</w:t>
      </w:r>
      <w:r>
        <w:rPr>
          <w:sz w:val="28"/>
          <w:szCs w:val="28"/>
        </w:rPr>
        <w:tab/>
        <w:t>ежемесячная надбавка за выслугу лет;</w:t>
      </w:r>
    </w:p>
    <w:p w:rsidR="0030044E" w:rsidRDefault="0030044E" w:rsidP="00337E4D">
      <w:pPr>
        <w:shd w:val="clear" w:color="auto" w:fill="FFFFFF"/>
        <w:tabs>
          <w:tab w:val="left" w:pos="1003"/>
        </w:tabs>
        <w:spacing w:line="322" w:lineRule="exact"/>
        <w:ind w:left="142" w:firstLine="567"/>
      </w:pPr>
      <w:r>
        <w:rPr>
          <w:spacing w:val="-7"/>
          <w:sz w:val="28"/>
          <w:szCs w:val="28"/>
        </w:rPr>
        <w:t>д)</w:t>
      </w:r>
      <w:r>
        <w:rPr>
          <w:sz w:val="28"/>
          <w:szCs w:val="28"/>
        </w:rPr>
        <w:tab/>
        <w:t>ежемесячное денежное поощрение;</w:t>
      </w:r>
    </w:p>
    <w:p w:rsidR="0030044E" w:rsidRDefault="0030044E" w:rsidP="00337E4D">
      <w:pPr>
        <w:shd w:val="clear" w:color="auto" w:fill="FFFFFF"/>
        <w:tabs>
          <w:tab w:val="left" w:pos="1003"/>
        </w:tabs>
        <w:spacing w:line="322" w:lineRule="exact"/>
        <w:ind w:left="142" w:right="10" w:firstLine="567"/>
        <w:jc w:val="both"/>
      </w:pPr>
      <w:r>
        <w:rPr>
          <w:spacing w:val="-10"/>
          <w:sz w:val="28"/>
          <w:szCs w:val="28"/>
        </w:rPr>
        <w:t>е)</w:t>
      </w:r>
      <w:r>
        <w:rPr>
          <w:sz w:val="28"/>
          <w:szCs w:val="28"/>
        </w:rPr>
        <w:tab/>
        <w:t>ежемесячная процентная надбавка к должностному окладу за работу со</w:t>
      </w:r>
      <w:r w:rsidR="00337E4D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сведениями, составляющими государственную тайну, в размерах и порядке,</w:t>
      </w:r>
      <w:r w:rsidR="00337E4D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определяемых законом Красноярского края;</w:t>
      </w:r>
    </w:p>
    <w:p w:rsidR="0030044E" w:rsidRDefault="0030044E" w:rsidP="00337E4D">
      <w:pPr>
        <w:shd w:val="clear" w:color="auto" w:fill="FFFFFF"/>
        <w:tabs>
          <w:tab w:val="left" w:pos="1075"/>
        </w:tabs>
        <w:spacing w:line="322" w:lineRule="exact"/>
        <w:ind w:left="142" w:firstLine="567"/>
      </w:pPr>
      <w:r>
        <w:rPr>
          <w:spacing w:val="-9"/>
          <w:sz w:val="28"/>
          <w:szCs w:val="28"/>
        </w:rPr>
        <w:t>ж)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премии;</w:t>
      </w:r>
    </w:p>
    <w:p w:rsidR="0030044E" w:rsidRDefault="0030044E" w:rsidP="00337E4D">
      <w:pPr>
        <w:shd w:val="clear" w:color="auto" w:fill="FFFFFF"/>
        <w:tabs>
          <w:tab w:val="left" w:pos="998"/>
        </w:tabs>
        <w:spacing w:line="322" w:lineRule="exact"/>
        <w:ind w:left="142" w:right="14" w:firstLine="567"/>
        <w:jc w:val="both"/>
      </w:pPr>
      <w:r>
        <w:rPr>
          <w:spacing w:val="-9"/>
          <w:sz w:val="28"/>
          <w:szCs w:val="28"/>
        </w:rPr>
        <w:t>з)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единовременная выплата при предоставлении ежегодного оплачиваемого</w:t>
      </w:r>
      <w:r w:rsidR="00780ADB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отпуска;</w:t>
      </w:r>
    </w:p>
    <w:p w:rsidR="0030044E" w:rsidRDefault="0030044E" w:rsidP="00337E4D">
      <w:pPr>
        <w:shd w:val="clear" w:color="auto" w:fill="FFFFFF"/>
        <w:spacing w:line="322" w:lineRule="exact"/>
        <w:ind w:left="142" w:firstLine="567"/>
      </w:pPr>
      <w:r>
        <w:rPr>
          <w:spacing w:val="-1"/>
          <w:sz w:val="28"/>
          <w:szCs w:val="28"/>
        </w:rPr>
        <w:t xml:space="preserve">и) материальная </w:t>
      </w:r>
      <w:r w:rsidRPr="00780ADB">
        <w:rPr>
          <w:sz w:val="28"/>
          <w:szCs w:val="28"/>
        </w:rPr>
        <w:t>помощь.</w:t>
      </w:r>
    </w:p>
    <w:p w:rsidR="0030044E" w:rsidRDefault="0030044E" w:rsidP="0030044E">
      <w:pPr>
        <w:shd w:val="clear" w:color="auto" w:fill="FFFFFF"/>
        <w:tabs>
          <w:tab w:val="left" w:pos="1200"/>
        </w:tabs>
        <w:spacing w:line="322" w:lineRule="exact"/>
        <w:ind w:left="10" w:right="10" w:firstLine="706"/>
        <w:jc w:val="both"/>
      </w:pPr>
      <w:r>
        <w:rPr>
          <w:spacing w:val="-17"/>
          <w:sz w:val="28"/>
          <w:szCs w:val="28"/>
        </w:rPr>
        <w:t>3.</w:t>
      </w:r>
      <w:r>
        <w:rPr>
          <w:sz w:val="28"/>
          <w:szCs w:val="28"/>
        </w:rPr>
        <w:tab/>
        <w:t>На денежное содержание начисляются районный коэффициент,</w:t>
      </w:r>
      <w:r>
        <w:rPr>
          <w:sz w:val="28"/>
          <w:szCs w:val="28"/>
        </w:rPr>
        <w:br/>
        <w:t>процентная надбавка к заработной плате за стаж работы в районах Крайнего</w:t>
      </w:r>
      <w:r>
        <w:rPr>
          <w:sz w:val="28"/>
          <w:szCs w:val="28"/>
        </w:rPr>
        <w:br/>
        <w:t>Севера, в приравненных к ним местностях и иных местностях края с особыми</w:t>
      </w:r>
      <w:r w:rsidR="00780ADB">
        <w:rPr>
          <w:sz w:val="28"/>
          <w:szCs w:val="28"/>
        </w:rPr>
        <w:t xml:space="preserve"> </w:t>
      </w:r>
      <w:r>
        <w:rPr>
          <w:sz w:val="28"/>
          <w:szCs w:val="28"/>
        </w:rPr>
        <w:t>климатическими условиями.</w:t>
      </w:r>
    </w:p>
    <w:p w:rsidR="0030044E" w:rsidRDefault="0030044E" w:rsidP="0030044E">
      <w:pPr>
        <w:shd w:val="clear" w:color="auto" w:fill="FFFFFF"/>
        <w:tabs>
          <w:tab w:val="left" w:pos="979"/>
        </w:tabs>
        <w:spacing w:before="326" w:line="317" w:lineRule="exact"/>
        <w:ind w:left="710"/>
      </w:pPr>
      <w:r>
        <w:rPr>
          <w:b/>
          <w:bCs/>
          <w:spacing w:val="-10"/>
          <w:sz w:val="28"/>
          <w:szCs w:val="28"/>
        </w:rPr>
        <w:t>5.</w:t>
      </w:r>
      <w:r>
        <w:rPr>
          <w:b/>
          <w:bCs/>
          <w:sz w:val="28"/>
          <w:szCs w:val="28"/>
        </w:rPr>
        <w:tab/>
        <w:t>Должностные оклады</w:t>
      </w:r>
    </w:p>
    <w:p w:rsidR="0030044E" w:rsidRDefault="0030044E" w:rsidP="0030044E">
      <w:pPr>
        <w:shd w:val="clear" w:color="auto" w:fill="FFFFFF"/>
        <w:spacing w:line="317" w:lineRule="exact"/>
        <w:ind w:left="10" w:right="14" w:firstLine="701"/>
        <w:jc w:val="both"/>
      </w:pPr>
      <w:r>
        <w:rPr>
          <w:sz w:val="28"/>
          <w:szCs w:val="28"/>
        </w:rPr>
        <w:t>Должностные оклады муниципальных</w:t>
      </w:r>
      <w:r w:rsidR="00780ADB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служащих установлены в приложении 2 к настоящему Решению.</w:t>
      </w:r>
    </w:p>
    <w:p w:rsidR="0030044E" w:rsidRDefault="0030044E" w:rsidP="0030044E">
      <w:pPr>
        <w:shd w:val="clear" w:color="auto" w:fill="FFFFFF"/>
        <w:tabs>
          <w:tab w:val="left" w:pos="979"/>
        </w:tabs>
        <w:spacing w:before="331" w:line="322" w:lineRule="exact"/>
        <w:ind w:left="710"/>
      </w:pPr>
      <w:r>
        <w:rPr>
          <w:b/>
          <w:bCs/>
          <w:spacing w:val="-14"/>
          <w:sz w:val="28"/>
          <w:szCs w:val="28"/>
        </w:rPr>
        <w:t>6.</w:t>
      </w:r>
      <w:r>
        <w:rPr>
          <w:b/>
          <w:bCs/>
          <w:sz w:val="28"/>
          <w:szCs w:val="28"/>
        </w:rPr>
        <w:tab/>
        <w:t>Ежемесячная надбавка за классный чин</w:t>
      </w:r>
    </w:p>
    <w:p w:rsidR="0030044E" w:rsidRDefault="0030044E" w:rsidP="0030044E">
      <w:pPr>
        <w:shd w:val="clear" w:color="auto" w:fill="FFFFFF"/>
        <w:tabs>
          <w:tab w:val="left" w:pos="1075"/>
        </w:tabs>
        <w:spacing w:line="322" w:lineRule="exact"/>
        <w:ind w:left="10" w:right="19" w:firstLine="739"/>
      </w:pPr>
      <w:r>
        <w:rPr>
          <w:spacing w:val="-29"/>
          <w:sz w:val="28"/>
          <w:szCs w:val="28"/>
        </w:rPr>
        <w:t>1.</w:t>
      </w:r>
      <w:r>
        <w:rPr>
          <w:sz w:val="28"/>
          <w:szCs w:val="28"/>
        </w:rPr>
        <w:tab/>
        <w:t>Значение размеров ежемесячной надбавки за классный чин к должностным  окладам составляет:</w:t>
      </w:r>
    </w:p>
    <w:p w:rsidR="0030044E" w:rsidRDefault="0030044E" w:rsidP="0030044E">
      <w:pPr>
        <w:shd w:val="clear" w:color="auto" w:fill="FFFFFF"/>
        <w:tabs>
          <w:tab w:val="left" w:pos="994"/>
        </w:tabs>
        <w:spacing w:before="5" w:line="322" w:lineRule="exact"/>
        <w:ind w:left="710"/>
      </w:pPr>
      <w:r>
        <w:rPr>
          <w:spacing w:val="-13"/>
          <w:sz w:val="28"/>
          <w:szCs w:val="28"/>
        </w:rPr>
        <w:t>а)</w:t>
      </w:r>
      <w:r>
        <w:rPr>
          <w:sz w:val="28"/>
          <w:szCs w:val="28"/>
        </w:rPr>
        <w:tab/>
        <w:t>за классный чин 1-го класса-35 процентов;</w:t>
      </w:r>
    </w:p>
    <w:p w:rsidR="0030044E" w:rsidRDefault="0030044E" w:rsidP="0030044E">
      <w:pPr>
        <w:shd w:val="clear" w:color="auto" w:fill="FFFFFF"/>
        <w:tabs>
          <w:tab w:val="left" w:pos="994"/>
        </w:tabs>
        <w:spacing w:line="322" w:lineRule="exact"/>
        <w:ind w:left="710"/>
      </w:pPr>
      <w:r>
        <w:rPr>
          <w:spacing w:val="-12"/>
          <w:sz w:val="28"/>
          <w:szCs w:val="28"/>
        </w:rPr>
        <w:t>б)</w:t>
      </w:r>
      <w:r>
        <w:rPr>
          <w:sz w:val="28"/>
          <w:szCs w:val="28"/>
        </w:rPr>
        <w:tab/>
        <w:t>за классный чин 2-го класса-33 процента;</w:t>
      </w:r>
    </w:p>
    <w:p w:rsidR="0030044E" w:rsidRDefault="0030044E" w:rsidP="0030044E">
      <w:pPr>
        <w:shd w:val="clear" w:color="auto" w:fill="FFFFFF"/>
        <w:tabs>
          <w:tab w:val="left" w:pos="994"/>
        </w:tabs>
        <w:spacing w:line="322" w:lineRule="exact"/>
        <w:ind w:left="710"/>
      </w:pPr>
      <w:r>
        <w:rPr>
          <w:spacing w:val="-11"/>
          <w:sz w:val="28"/>
          <w:szCs w:val="28"/>
        </w:rPr>
        <w:lastRenderedPageBreak/>
        <w:t>в)</w:t>
      </w:r>
      <w:r>
        <w:rPr>
          <w:sz w:val="28"/>
          <w:szCs w:val="28"/>
        </w:rPr>
        <w:tab/>
        <w:t>за классный чин 3-го класса- 25 процентов.</w:t>
      </w:r>
    </w:p>
    <w:p w:rsidR="0030044E" w:rsidRDefault="0030044E" w:rsidP="0030044E">
      <w:pPr>
        <w:shd w:val="clear" w:color="auto" w:fill="FFFFFF"/>
        <w:tabs>
          <w:tab w:val="left" w:pos="1176"/>
        </w:tabs>
        <w:spacing w:line="322" w:lineRule="exact"/>
        <w:ind w:right="14" w:firstLine="710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ab/>
        <w:t>Надбавки за классный чин выплачиваются после присвоения</w:t>
      </w:r>
      <w:r>
        <w:rPr>
          <w:sz w:val="28"/>
          <w:szCs w:val="28"/>
        </w:rPr>
        <w:br/>
        <w:t>муниципальным служащим соответствующего классного чина в порядке,</w:t>
      </w:r>
      <w:r>
        <w:rPr>
          <w:sz w:val="28"/>
          <w:szCs w:val="28"/>
        </w:rPr>
        <w:br/>
        <w:t>установленном краевым законодательством.</w:t>
      </w:r>
    </w:p>
    <w:p w:rsidR="0030044E" w:rsidRDefault="0030044E" w:rsidP="0030044E">
      <w:pPr>
        <w:shd w:val="clear" w:color="auto" w:fill="FFFFFF"/>
        <w:ind w:left="730"/>
        <w:rPr>
          <w:b/>
          <w:bCs/>
          <w:sz w:val="28"/>
          <w:szCs w:val="28"/>
        </w:rPr>
      </w:pPr>
    </w:p>
    <w:p w:rsidR="0030044E" w:rsidRDefault="0030044E" w:rsidP="0030044E">
      <w:pPr>
        <w:shd w:val="clear" w:color="auto" w:fill="FFFFFF"/>
        <w:ind w:left="730"/>
      </w:pPr>
      <w:r>
        <w:rPr>
          <w:b/>
          <w:bCs/>
          <w:sz w:val="28"/>
          <w:szCs w:val="28"/>
        </w:rPr>
        <w:t>7. Надбавка за особые условия муниципальной службы</w:t>
      </w:r>
    </w:p>
    <w:p w:rsidR="0030044E" w:rsidRDefault="0030044E" w:rsidP="0030044E">
      <w:pPr>
        <w:shd w:val="clear" w:color="auto" w:fill="FFFFFF"/>
        <w:ind w:left="24" w:firstLine="725"/>
      </w:pPr>
      <w:r>
        <w:rPr>
          <w:sz w:val="28"/>
          <w:szCs w:val="28"/>
        </w:rPr>
        <w:t>1.   Ежемесячная   надбавка  за  особые  условия  муниципальной   службы составляет:</w:t>
      </w:r>
    </w:p>
    <w:p w:rsidR="0030044E" w:rsidRDefault="0030044E" w:rsidP="0030044E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7"/>
        <w:gridCol w:w="2818"/>
      </w:tblGrid>
      <w:tr w:rsidR="0030044E" w:rsidTr="00095B21">
        <w:trPr>
          <w:trHeight w:hRule="exact" w:val="571"/>
        </w:trPr>
        <w:tc>
          <w:tcPr>
            <w:tcW w:w="5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Default="0030044E" w:rsidP="00095B21">
            <w:pPr>
              <w:shd w:val="clear" w:color="auto" w:fill="FFFFFF"/>
              <w:spacing w:line="274" w:lineRule="exact"/>
              <w:ind w:left="283" w:right="307"/>
            </w:pPr>
            <w:r>
              <w:rPr>
                <w:spacing w:val="-1"/>
                <w:sz w:val="24"/>
                <w:szCs w:val="24"/>
              </w:rPr>
              <w:t xml:space="preserve">надбавки за особые условия муниципальной </w:t>
            </w:r>
            <w:r>
              <w:rPr>
                <w:sz w:val="24"/>
                <w:szCs w:val="24"/>
              </w:rPr>
              <w:t>службы (процентов должностного оклада)</w:t>
            </w:r>
          </w:p>
        </w:tc>
      </w:tr>
      <w:tr w:rsidR="0030044E" w:rsidTr="00095B21">
        <w:trPr>
          <w:trHeight w:hRule="exact" w:val="288"/>
        </w:trPr>
        <w:tc>
          <w:tcPr>
            <w:tcW w:w="5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Default="0030044E" w:rsidP="00095B21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Группа должности</w:t>
            </w:r>
          </w:p>
        </w:tc>
      </w:tr>
      <w:tr w:rsidR="0030044E" w:rsidTr="00095B21">
        <w:trPr>
          <w:trHeight w:hRule="exact" w:val="312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Default="0030044E" w:rsidP="00095B21">
            <w:pPr>
              <w:shd w:val="clear" w:color="auto" w:fill="FFFFFF"/>
              <w:ind w:right="418"/>
              <w:jc w:val="right"/>
            </w:pPr>
            <w:r>
              <w:rPr>
                <w:sz w:val="24"/>
                <w:szCs w:val="24"/>
              </w:rPr>
              <w:t>Главная и ведущая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Default="00780ADB" w:rsidP="00095B21">
            <w:pPr>
              <w:shd w:val="clear" w:color="auto" w:fill="FFFFFF"/>
              <w:ind w:left="1133"/>
            </w:pPr>
            <w:r>
              <w:rPr>
                <w:sz w:val="24"/>
                <w:szCs w:val="24"/>
              </w:rPr>
              <w:t>6</w:t>
            </w:r>
            <w:r w:rsidR="0030044E">
              <w:rPr>
                <w:sz w:val="24"/>
                <w:szCs w:val="24"/>
              </w:rPr>
              <w:t>0</w:t>
            </w:r>
          </w:p>
        </w:tc>
      </w:tr>
      <w:tr w:rsidR="0030044E" w:rsidTr="00095B21">
        <w:trPr>
          <w:trHeight w:hRule="exact" w:val="322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Default="0030044E" w:rsidP="00095B21">
            <w:pPr>
              <w:shd w:val="clear" w:color="auto" w:fill="FFFFFF"/>
              <w:ind w:right="312"/>
              <w:jc w:val="right"/>
            </w:pPr>
            <w:r>
              <w:rPr>
                <w:spacing w:val="-2"/>
                <w:sz w:val="24"/>
                <w:szCs w:val="24"/>
              </w:rPr>
              <w:t>Старшая и младшая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Default="00780ADB" w:rsidP="00095B21">
            <w:pPr>
              <w:shd w:val="clear" w:color="auto" w:fill="FFFFFF"/>
              <w:ind w:left="1128"/>
            </w:pPr>
            <w:r>
              <w:rPr>
                <w:sz w:val="24"/>
                <w:szCs w:val="24"/>
              </w:rPr>
              <w:t>4</w:t>
            </w:r>
            <w:r w:rsidR="0030044E">
              <w:rPr>
                <w:sz w:val="24"/>
                <w:szCs w:val="24"/>
              </w:rPr>
              <w:t>0</w:t>
            </w:r>
          </w:p>
        </w:tc>
      </w:tr>
    </w:tbl>
    <w:p w:rsidR="0030044E" w:rsidRDefault="0030044E" w:rsidP="0030044E">
      <w:pPr>
        <w:shd w:val="clear" w:color="auto" w:fill="FFFFFF"/>
        <w:spacing w:before="322" w:line="322" w:lineRule="exact"/>
        <w:ind w:left="14" w:right="5" w:firstLine="706"/>
        <w:jc w:val="both"/>
      </w:pPr>
      <w:r>
        <w:rPr>
          <w:sz w:val="28"/>
          <w:szCs w:val="28"/>
        </w:rPr>
        <w:t>2. Порядок и условия установления надбавки за особые условия муниципальной службы определяются решением сельского Совета депутатов.</w:t>
      </w:r>
    </w:p>
    <w:p w:rsidR="0030044E" w:rsidRPr="009651D2" w:rsidRDefault="0030044E" w:rsidP="0030044E">
      <w:pPr>
        <w:shd w:val="clear" w:color="auto" w:fill="FFFFFF"/>
        <w:tabs>
          <w:tab w:val="left" w:pos="984"/>
        </w:tabs>
        <w:spacing w:before="322" w:line="322" w:lineRule="exact"/>
        <w:ind w:left="720"/>
        <w:rPr>
          <w:b/>
        </w:rPr>
      </w:pPr>
      <w:r w:rsidRPr="009651D2">
        <w:rPr>
          <w:b/>
          <w:spacing w:val="-10"/>
          <w:sz w:val="28"/>
          <w:szCs w:val="28"/>
        </w:rPr>
        <w:t>8.</w:t>
      </w:r>
      <w:r w:rsidRPr="009651D2">
        <w:rPr>
          <w:b/>
          <w:sz w:val="28"/>
          <w:szCs w:val="28"/>
        </w:rPr>
        <w:tab/>
      </w:r>
      <w:r w:rsidRPr="009651D2">
        <w:rPr>
          <w:b/>
          <w:bCs/>
          <w:sz w:val="28"/>
          <w:szCs w:val="28"/>
        </w:rPr>
        <w:t xml:space="preserve">Надбавка </w:t>
      </w:r>
      <w:r w:rsidRPr="009651D2">
        <w:rPr>
          <w:b/>
          <w:sz w:val="28"/>
          <w:szCs w:val="28"/>
        </w:rPr>
        <w:t xml:space="preserve">за выслугу </w:t>
      </w:r>
      <w:r w:rsidRPr="009651D2">
        <w:rPr>
          <w:b/>
          <w:bCs/>
          <w:sz w:val="28"/>
          <w:szCs w:val="28"/>
        </w:rPr>
        <w:t>лет</w:t>
      </w:r>
    </w:p>
    <w:p w:rsidR="0030044E" w:rsidRDefault="0030044E" w:rsidP="0030044E">
      <w:pPr>
        <w:shd w:val="clear" w:color="auto" w:fill="FFFFFF"/>
        <w:spacing w:line="322" w:lineRule="exact"/>
        <w:ind w:left="10" w:right="5" w:firstLine="629"/>
        <w:jc w:val="both"/>
      </w:pPr>
      <w:r>
        <w:rPr>
          <w:sz w:val="28"/>
          <w:szCs w:val="28"/>
        </w:rPr>
        <w:t>Ежемесячная   надбавка   за   выслугу   лет   на   муниципальной   службе   к должностному окладу составляет:</w:t>
      </w:r>
    </w:p>
    <w:p w:rsidR="0030044E" w:rsidRDefault="0030044E" w:rsidP="0030044E">
      <w:pPr>
        <w:shd w:val="clear" w:color="auto" w:fill="FFFFFF"/>
        <w:tabs>
          <w:tab w:val="left" w:pos="998"/>
        </w:tabs>
        <w:spacing w:before="5" w:line="322" w:lineRule="exact"/>
        <w:ind w:left="720"/>
      </w:pPr>
      <w:r>
        <w:rPr>
          <w:spacing w:val="-10"/>
          <w:sz w:val="28"/>
          <w:szCs w:val="28"/>
        </w:rPr>
        <w:t>а)</w:t>
      </w:r>
      <w:r>
        <w:rPr>
          <w:sz w:val="28"/>
          <w:szCs w:val="28"/>
        </w:rPr>
        <w:tab/>
        <w:t>при стаже муниципальной службы от 1 до 5 лет -10 процентов;</w:t>
      </w:r>
    </w:p>
    <w:p w:rsidR="0030044E" w:rsidRDefault="0030044E" w:rsidP="0030044E">
      <w:pPr>
        <w:shd w:val="clear" w:color="auto" w:fill="FFFFFF"/>
        <w:tabs>
          <w:tab w:val="left" w:pos="998"/>
        </w:tabs>
        <w:spacing w:line="322" w:lineRule="exact"/>
        <w:ind w:left="720"/>
      </w:pPr>
      <w:r>
        <w:rPr>
          <w:spacing w:val="-12"/>
          <w:sz w:val="28"/>
          <w:szCs w:val="28"/>
        </w:rPr>
        <w:t>б)</w:t>
      </w:r>
      <w:r>
        <w:rPr>
          <w:sz w:val="28"/>
          <w:szCs w:val="28"/>
        </w:rPr>
        <w:tab/>
        <w:t>при стаже муниципальной службы от 5 до 10 лет -15 процентов;</w:t>
      </w:r>
    </w:p>
    <w:p w:rsidR="0030044E" w:rsidRDefault="0030044E" w:rsidP="0030044E">
      <w:pPr>
        <w:shd w:val="clear" w:color="auto" w:fill="FFFFFF"/>
        <w:tabs>
          <w:tab w:val="left" w:pos="998"/>
        </w:tabs>
        <w:spacing w:line="322" w:lineRule="exact"/>
        <w:ind w:left="720"/>
      </w:pPr>
      <w:r>
        <w:rPr>
          <w:spacing w:val="-11"/>
          <w:sz w:val="28"/>
          <w:szCs w:val="28"/>
        </w:rPr>
        <w:t>в)</w:t>
      </w:r>
      <w:r>
        <w:rPr>
          <w:sz w:val="28"/>
          <w:szCs w:val="28"/>
        </w:rPr>
        <w:tab/>
        <w:t>при стаже муниципальной службы от 10 до 15 лет -20 процентов;</w:t>
      </w:r>
    </w:p>
    <w:p w:rsidR="0030044E" w:rsidRDefault="0030044E" w:rsidP="0030044E">
      <w:pPr>
        <w:shd w:val="clear" w:color="auto" w:fill="FFFFFF"/>
        <w:tabs>
          <w:tab w:val="left" w:pos="998"/>
        </w:tabs>
        <w:spacing w:line="322" w:lineRule="exact"/>
        <w:ind w:left="720"/>
      </w:pPr>
      <w:r>
        <w:rPr>
          <w:spacing w:val="-13"/>
          <w:sz w:val="28"/>
          <w:szCs w:val="28"/>
        </w:rPr>
        <w:t>г)</w:t>
      </w:r>
      <w:r>
        <w:rPr>
          <w:sz w:val="28"/>
          <w:szCs w:val="28"/>
        </w:rPr>
        <w:tab/>
        <w:t>при стаже муниципальной службы свыше 15 лет -30 процентов.</w:t>
      </w:r>
    </w:p>
    <w:p w:rsidR="0030044E" w:rsidRDefault="0030044E" w:rsidP="0030044E">
      <w:pPr>
        <w:shd w:val="clear" w:color="auto" w:fill="FFFFFF"/>
        <w:tabs>
          <w:tab w:val="left" w:pos="984"/>
        </w:tabs>
        <w:spacing w:before="322"/>
        <w:ind w:left="720"/>
      </w:pPr>
      <w:r>
        <w:rPr>
          <w:b/>
          <w:bCs/>
          <w:spacing w:val="-10"/>
          <w:sz w:val="28"/>
          <w:szCs w:val="28"/>
        </w:rPr>
        <w:t>9.</w:t>
      </w:r>
      <w:r>
        <w:rPr>
          <w:b/>
          <w:bCs/>
          <w:sz w:val="28"/>
          <w:szCs w:val="28"/>
        </w:rPr>
        <w:tab/>
        <w:t>Денежное поощрение</w:t>
      </w:r>
    </w:p>
    <w:p w:rsidR="0030044E" w:rsidRDefault="0030044E" w:rsidP="0030044E">
      <w:pPr>
        <w:shd w:val="clear" w:color="auto" w:fill="FFFFFF"/>
        <w:spacing w:line="322" w:lineRule="exact"/>
        <w:ind w:left="142" w:firstLine="425"/>
      </w:pPr>
      <w:r>
        <w:rPr>
          <w:sz w:val="28"/>
          <w:szCs w:val="28"/>
        </w:rPr>
        <w:t xml:space="preserve"> Ежемесячное денежное поощрение (должностных окладов)</w:t>
      </w:r>
      <w:r w:rsidRPr="00B44274">
        <w:rPr>
          <w:sz w:val="28"/>
          <w:szCs w:val="28"/>
        </w:rPr>
        <w:t xml:space="preserve"> </w:t>
      </w:r>
      <w:r>
        <w:rPr>
          <w:sz w:val="28"/>
          <w:szCs w:val="28"/>
        </w:rPr>
        <w:t>по всем группам  должностей составляет:</w:t>
      </w:r>
      <w:r w:rsidR="009C30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2.</w:t>
      </w:r>
      <w:r w:rsidR="00FA5150">
        <w:rPr>
          <w:sz w:val="28"/>
          <w:szCs w:val="28"/>
        </w:rPr>
        <w:t>3</w:t>
      </w:r>
      <w:r>
        <w:rPr>
          <w:sz w:val="28"/>
          <w:szCs w:val="28"/>
        </w:rPr>
        <w:t xml:space="preserve"> (согласно п.2 настоящего Решения)</w:t>
      </w:r>
    </w:p>
    <w:p w:rsidR="0030044E" w:rsidRDefault="0030044E" w:rsidP="0030044E">
      <w:pPr>
        <w:ind w:firstLine="446"/>
        <w:jc w:val="both"/>
        <w:rPr>
          <w:b/>
          <w:color w:val="000000"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 xml:space="preserve">   </w:t>
      </w:r>
    </w:p>
    <w:p w:rsidR="0030044E" w:rsidRDefault="0030044E" w:rsidP="0030044E">
      <w:pPr>
        <w:ind w:firstLine="446"/>
        <w:jc w:val="both"/>
        <w:rPr>
          <w:b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 xml:space="preserve">   </w:t>
      </w:r>
      <w:r w:rsidRPr="00E9107E">
        <w:rPr>
          <w:b/>
          <w:color w:val="000000"/>
          <w:spacing w:val="-10"/>
          <w:sz w:val="28"/>
          <w:szCs w:val="28"/>
        </w:rPr>
        <w:t>10. Е</w:t>
      </w:r>
      <w:r w:rsidRPr="00E9107E">
        <w:rPr>
          <w:b/>
          <w:sz w:val="28"/>
          <w:szCs w:val="28"/>
        </w:rPr>
        <w:t>жемесячная процентная надбавка   за работу со сведениями, составляющими государственную тайну</w:t>
      </w:r>
    </w:p>
    <w:p w:rsidR="0030044E" w:rsidRDefault="009C3069" w:rsidP="0030044E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0044E">
        <w:rPr>
          <w:sz w:val="28"/>
          <w:szCs w:val="28"/>
        </w:rPr>
        <w:t xml:space="preserve">Значения размеров ежемесячной процентной надбавки за </w:t>
      </w:r>
      <w:r w:rsidR="0030044E" w:rsidRPr="00E9107E">
        <w:rPr>
          <w:sz w:val="28"/>
          <w:szCs w:val="28"/>
        </w:rPr>
        <w:t xml:space="preserve"> работу со сведениями, составляющими государственную тайну</w:t>
      </w:r>
      <w:r w:rsidR="0030044E">
        <w:rPr>
          <w:sz w:val="28"/>
          <w:szCs w:val="28"/>
        </w:rPr>
        <w:t>, к должностному окладу составляют:</w:t>
      </w:r>
    </w:p>
    <w:p w:rsidR="0030044E" w:rsidRDefault="0030044E" w:rsidP="0030044E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 работу со сведениями, имеющими степень секретности "особой важности", - 50-75 процентов;</w:t>
      </w:r>
    </w:p>
    <w:p w:rsidR="0030044E" w:rsidRDefault="0030044E" w:rsidP="0030044E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 работу со сведениями, имеющими степень секретности "совершенно секретно", - 30-50 процентов;</w:t>
      </w:r>
    </w:p>
    <w:p w:rsidR="0030044E" w:rsidRDefault="0030044E" w:rsidP="0030044E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 работу со сведениями, имеющими степень секретности "секретно" при оформлении допуска с проведением проверочных мероприятий, - 10-15 процентов;</w:t>
      </w:r>
    </w:p>
    <w:p w:rsidR="0030044E" w:rsidRDefault="0030044E" w:rsidP="0030044E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 работу со сведениями, имеющими степень секретности "секретно" без проведения проверочных мероприятий, - 5-10 процентов</w:t>
      </w:r>
      <w:proofErr w:type="gramStart"/>
      <w:r>
        <w:rPr>
          <w:sz w:val="28"/>
          <w:szCs w:val="28"/>
        </w:rPr>
        <w:t>.»</w:t>
      </w:r>
      <w:proofErr w:type="gramEnd"/>
    </w:p>
    <w:p w:rsidR="0030044E" w:rsidRDefault="009C3069" w:rsidP="0030044E">
      <w:pPr>
        <w:ind w:firstLine="540"/>
        <w:jc w:val="both"/>
        <w:outlineLvl w:val="1"/>
        <w:rPr>
          <w:sz w:val="28"/>
          <w:szCs w:val="28"/>
        </w:rPr>
      </w:pPr>
      <w:r w:rsidRPr="00F4572C">
        <w:rPr>
          <w:sz w:val="28"/>
          <w:szCs w:val="28"/>
        </w:rPr>
        <w:lastRenderedPageBreak/>
        <w:t>2.</w:t>
      </w:r>
      <w:r w:rsidR="00F4572C">
        <w:rPr>
          <w:b/>
          <w:sz w:val="28"/>
          <w:szCs w:val="28"/>
        </w:rPr>
        <w:t xml:space="preserve"> </w:t>
      </w:r>
      <w:r w:rsidR="0030044E">
        <w:rPr>
          <w:sz w:val="28"/>
          <w:szCs w:val="28"/>
        </w:rPr>
        <w:t xml:space="preserve"> Размер процентной надбавки к должностному окладу  (тарифной ставке) сотрудникам структурных подразделений по защите государственной тайны, за стаж работы составляет: </w:t>
      </w:r>
    </w:p>
    <w:p w:rsidR="0030044E" w:rsidRDefault="0030044E" w:rsidP="0030044E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стаже работы от 1 до 5 лет – 10 процентов;</w:t>
      </w:r>
    </w:p>
    <w:p w:rsidR="0030044E" w:rsidRDefault="0030044E" w:rsidP="0030044E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стаже работы от 5 до 10 лет – 15 процентов;</w:t>
      </w:r>
    </w:p>
    <w:p w:rsidR="0030044E" w:rsidRDefault="0030044E" w:rsidP="0030044E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стаже работы от 10 и выше – 20 процентов.</w:t>
      </w:r>
    </w:p>
    <w:p w:rsidR="0030044E" w:rsidRDefault="0030044E" w:rsidP="0030044E">
      <w:pPr>
        <w:shd w:val="clear" w:color="auto" w:fill="FFFFFF"/>
        <w:ind w:left="375"/>
        <w:rPr>
          <w:b/>
          <w:bCs/>
          <w:sz w:val="28"/>
          <w:szCs w:val="28"/>
        </w:rPr>
      </w:pPr>
    </w:p>
    <w:p w:rsidR="0030044E" w:rsidRDefault="0030044E" w:rsidP="0030044E">
      <w:pPr>
        <w:shd w:val="clear" w:color="auto" w:fill="FFFFFF"/>
        <w:ind w:left="375"/>
      </w:pPr>
      <w:r>
        <w:rPr>
          <w:b/>
          <w:bCs/>
          <w:sz w:val="28"/>
          <w:szCs w:val="28"/>
        </w:rPr>
        <w:t xml:space="preserve">   11. Премирование муниципальных служащих</w:t>
      </w:r>
    </w:p>
    <w:p w:rsidR="0030044E" w:rsidRDefault="0030044E" w:rsidP="0030044E">
      <w:pPr>
        <w:shd w:val="clear" w:color="auto" w:fill="FFFFFF"/>
        <w:tabs>
          <w:tab w:val="left" w:pos="1085"/>
        </w:tabs>
        <w:ind w:right="19" w:firstLine="734"/>
        <w:jc w:val="both"/>
      </w:pPr>
      <w:r>
        <w:rPr>
          <w:spacing w:val="-29"/>
          <w:sz w:val="28"/>
          <w:szCs w:val="28"/>
        </w:rPr>
        <w:t>1.</w:t>
      </w:r>
      <w:r>
        <w:rPr>
          <w:sz w:val="28"/>
          <w:szCs w:val="28"/>
        </w:rPr>
        <w:tab/>
        <w:t>Премирование муниципальных служащих ограничиваются пределами</w:t>
      </w:r>
      <w:r w:rsidR="00F4572C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установленного фонда оплаты труда, порядок формирования которого</w:t>
      </w:r>
      <w:r w:rsidR="00F4572C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 настоящим Решением.</w:t>
      </w:r>
    </w:p>
    <w:p w:rsidR="0030044E" w:rsidRDefault="0030044E" w:rsidP="0030044E">
      <w:pPr>
        <w:shd w:val="clear" w:color="auto" w:fill="FFFFFF"/>
        <w:tabs>
          <w:tab w:val="left" w:pos="989"/>
        </w:tabs>
        <w:ind w:right="10" w:firstLine="710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  <w:t>Премирование муниципальных служащих администрации сельсовета и ее структурных подразделений осуществляется в соответствии с настоящим</w:t>
      </w:r>
      <w:r w:rsidR="00F4572C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Решением.</w:t>
      </w:r>
    </w:p>
    <w:p w:rsidR="0030044E" w:rsidRPr="00212F46" w:rsidRDefault="0030044E" w:rsidP="0030044E">
      <w:pPr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212F46">
        <w:rPr>
          <w:b/>
          <w:sz w:val="28"/>
          <w:szCs w:val="28"/>
        </w:rPr>
        <w:t xml:space="preserve"> </w:t>
      </w:r>
      <w:r w:rsidRPr="00212F46">
        <w:rPr>
          <w:sz w:val="28"/>
          <w:szCs w:val="28"/>
        </w:rPr>
        <w:t>Порядок премирования муниципальных  служащих</w:t>
      </w:r>
    </w:p>
    <w:p w:rsidR="0030044E" w:rsidRDefault="0030044E" w:rsidP="0030044E">
      <w:pPr>
        <w:jc w:val="both"/>
        <w:rPr>
          <w:spacing w:val="-6"/>
          <w:sz w:val="28"/>
          <w:szCs w:val="28"/>
        </w:rPr>
      </w:pPr>
      <w:r w:rsidRPr="00212F4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3</w:t>
      </w:r>
      <w:r w:rsidRPr="00212F46">
        <w:rPr>
          <w:sz w:val="28"/>
          <w:szCs w:val="28"/>
        </w:rPr>
        <w:t>.1.</w:t>
      </w:r>
      <w:r w:rsidRPr="003C4C5C">
        <w:rPr>
          <w:sz w:val="28"/>
          <w:szCs w:val="28"/>
        </w:rPr>
        <w:t xml:space="preserve"> </w:t>
      </w:r>
      <w:r w:rsidRPr="00212F46">
        <w:rPr>
          <w:sz w:val="28"/>
          <w:szCs w:val="28"/>
        </w:rPr>
        <w:t>Основаниями для премирования муниципальных служащих явля</w:t>
      </w:r>
      <w:r>
        <w:rPr>
          <w:sz w:val="28"/>
          <w:szCs w:val="28"/>
        </w:rPr>
        <w:t>е</w:t>
      </w:r>
      <w:r w:rsidRPr="00212F46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 успешное и добросовестное исполнение </w:t>
      </w:r>
      <w:r>
        <w:rPr>
          <w:spacing w:val="-4"/>
          <w:sz w:val="28"/>
          <w:szCs w:val="28"/>
        </w:rPr>
        <w:t xml:space="preserve">муниципальными служащими своих должностных обязанностей, продолжительная и </w:t>
      </w:r>
      <w:r>
        <w:rPr>
          <w:spacing w:val="-6"/>
          <w:sz w:val="28"/>
          <w:szCs w:val="28"/>
        </w:rPr>
        <w:t>безупречная служба, выполнение заданий особой важности и сложности.</w:t>
      </w:r>
    </w:p>
    <w:p w:rsidR="0030044E" w:rsidRPr="00212F46" w:rsidRDefault="0030044E" w:rsidP="0030044E">
      <w:pPr>
        <w:jc w:val="both"/>
        <w:rPr>
          <w:sz w:val="28"/>
          <w:szCs w:val="28"/>
        </w:rPr>
      </w:pPr>
      <w:r w:rsidRPr="00212F4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3</w:t>
      </w:r>
      <w:r w:rsidRPr="00212F46">
        <w:rPr>
          <w:sz w:val="28"/>
          <w:szCs w:val="28"/>
        </w:rPr>
        <w:t>.2. Премирование муниципальных служащих производится в пределах фонда оплаты труда. Размеры премии определяются распоряжением Главы администрации сельсовета исходя из результатов работы муниципального служащего в пределах до 20 размеров минимальной оплаты труда в Российской Федерации.</w:t>
      </w:r>
    </w:p>
    <w:p w:rsidR="0030044E" w:rsidRPr="00212F46" w:rsidRDefault="0030044E" w:rsidP="0030044E">
      <w:pPr>
        <w:jc w:val="both"/>
        <w:rPr>
          <w:sz w:val="28"/>
          <w:szCs w:val="28"/>
        </w:rPr>
      </w:pPr>
      <w:r w:rsidRPr="00212F4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3</w:t>
      </w:r>
      <w:r w:rsidRPr="00212F46">
        <w:rPr>
          <w:sz w:val="28"/>
          <w:szCs w:val="28"/>
        </w:rPr>
        <w:t>.3. Премии по результатам работы не выплачиваются муниципальным служащим:</w:t>
      </w:r>
    </w:p>
    <w:p w:rsidR="0030044E" w:rsidRDefault="0030044E" w:rsidP="0030044E">
      <w:pPr>
        <w:jc w:val="both"/>
        <w:rPr>
          <w:sz w:val="28"/>
          <w:szCs w:val="28"/>
        </w:rPr>
      </w:pPr>
      <w:r w:rsidRPr="00212F46">
        <w:rPr>
          <w:sz w:val="28"/>
          <w:szCs w:val="28"/>
        </w:rPr>
        <w:t xml:space="preserve">- при отсутствии указанных в пункте </w:t>
      </w:r>
      <w:r>
        <w:rPr>
          <w:sz w:val="28"/>
          <w:szCs w:val="28"/>
        </w:rPr>
        <w:t>3</w:t>
      </w:r>
      <w:r w:rsidRPr="00212F46">
        <w:rPr>
          <w:sz w:val="28"/>
          <w:szCs w:val="28"/>
        </w:rPr>
        <w:t xml:space="preserve">.1. оснований; </w:t>
      </w:r>
    </w:p>
    <w:p w:rsidR="0030044E" w:rsidRPr="00212F46" w:rsidRDefault="0030044E" w:rsidP="0030044E">
      <w:pPr>
        <w:jc w:val="both"/>
        <w:rPr>
          <w:sz w:val="28"/>
          <w:szCs w:val="28"/>
        </w:rPr>
      </w:pPr>
      <w:r w:rsidRPr="00212F46">
        <w:rPr>
          <w:sz w:val="28"/>
          <w:szCs w:val="28"/>
        </w:rPr>
        <w:t>- в случае нарушения муниципальным служащим трудовой дисциплины и внутреннего распорядка;</w:t>
      </w:r>
    </w:p>
    <w:p w:rsidR="0030044E" w:rsidRPr="00212F46" w:rsidRDefault="0030044E" w:rsidP="0030044E">
      <w:pPr>
        <w:jc w:val="both"/>
        <w:rPr>
          <w:sz w:val="28"/>
          <w:szCs w:val="28"/>
        </w:rPr>
      </w:pPr>
      <w:proofErr w:type="gramStart"/>
      <w:r w:rsidRPr="00212F46">
        <w:rPr>
          <w:sz w:val="28"/>
          <w:szCs w:val="28"/>
        </w:rPr>
        <w:t>- имеющим не снятое в установленном порядке дисциплинарное взыскание;</w:t>
      </w:r>
      <w:proofErr w:type="gramEnd"/>
    </w:p>
    <w:p w:rsidR="0030044E" w:rsidRPr="00212F46" w:rsidRDefault="0030044E" w:rsidP="0030044E">
      <w:pPr>
        <w:jc w:val="both"/>
        <w:rPr>
          <w:sz w:val="28"/>
          <w:szCs w:val="28"/>
        </w:rPr>
      </w:pPr>
      <w:proofErr w:type="gramStart"/>
      <w:r w:rsidRPr="00212F46">
        <w:rPr>
          <w:sz w:val="28"/>
          <w:szCs w:val="28"/>
        </w:rPr>
        <w:t>- не работавшим полный период, по результатам которого принимается решение о премировании.</w:t>
      </w:r>
      <w:r>
        <w:rPr>
          <w:sz w:val="28"/>
          <w:szCs w:val="28"/>
        </w:rPr>
        <w:t>»</w:t>
      </w:r>
      <w:proofErr w:type="gramEnd"/>
    </w:p>
    <w:p w:rsidR="0030044E" w:rsidRDefault="0030044E" w:rsidP="0030044E">
      <w:pPr>
        <w:shd w:val="clear" w:color="auto" w:fill="FFFFFF"/>
        <w:tabs>
          <w:tab w:val="left" w:pos="989"/>
        </w:tabs>
        <w:ind w:right="10" w:firstLine="710"/>
        <w:jc w:val="both"/>
        <w:rPr>
          <w:sz w:val="28"/>
          <w:szCs w:val="28"/>
        </w:rPr>
      </w:pPr>
    </w:p>
    <w:p w:rsidR="0030044E" w:rsidRDefault="0030044E" w:rsidP="0030044E">
      <w:pPr>
        <w:shd w:val="clear" w:color="auto" w:fill="FFFFFF"/>
        <w:tabs>
          <w:tab w:val="left" w:pos="1392"/>
        </w:tabs>
        <w:spacing w:line="326" w:lineRule="exact"/>
        <w:ind w:left="19" w:right="10" w:firstLine="706"/>
        <w:jc w:val="both"/>
      </w:pPr>
      <w:r>
        <w:rPr>
          <w:b/>
          <w:bCs/>
          <w:spacing w:val="-11"/>
          <w:sz w:val="28"/>
          <w:szCs w:val="28"/>
        </w:rPr>
        <w:t>12.</w:t>
      </w:r>
      <w:r>
        <w:rPr>
          <w:b/>
          <w:bCs/>
          <w:sz w:val="28"/>
          <w:szCs w:val="28"/>
        </w:rPr>
        <w:tab/>
        <w:t>Единовременная выплата при предоставлении ежегодного</w:t>
      </w:r>
      <w:r>
        <w:rPr>
          <w:b/>
          <w:bCs/>
          <w:sz w:val="28"/>
          <w:szCs w:val="28"/>
        </w:rPr>
        <w:br/>
        <w:t>оплачиваемого отпуска</w:t>
      </w:r>
    </w:p>
    <w:p w:rsidR="0030044E" w:rsidRDefault="0030044E" w:rsidP="0030044E">
      <w:pPr>
        <w:shd w:val="clear" w:color="auto" w:fill="FFFFFF"/>
        <w:spacing w:line="326" w:lineRule="exact"/>
        <w:ind w:left="14" w:right="5" w:firstLine="547"/>
        <w:jc w:val="both"/>
      </w:pPr>
      <w:r>
        <w:rPr>
          <w:sz w:val="28"/>
          <w:szCs w:val="28"/>
        </w:rPr>
        <w:t xml:space="preserve">Единовременная выплата, осуществляемая один раз в год при </w:t>
      </w:r>
      <w:r>
        <w:rPr>
          <w:spacing w:val="-1"/>
          <w:sz w:val="28"/>
          <w:szCs w:val="28"/>
        </w:rPr>
        <w:t xml:space="preserve">предоставлении ежегодного оплачиваемого отпуска, составляет 3,5 должностного </w:t>
      </w:r>
      <w:r>
        <w:rPr>
          <w:sz w:val="28"/>
          <w:szCs w:val="28"/>
        </w:rPr>
        <w:t>оклада.</w:t>
      </w:r>
    </w:p>
    <w:p w:rsidR="0030044E" w:rsidRDefault="0030044E" w:rsidP="0030044E">
      <w:pPr>
        <w:shd w:val="clear" w:color="auto" w:fill="FFFFFF"/>
        <w:tabs>
          <w:tab w:val="left" w:pos="1133"/>
        </w:tabs>
        <w:spacing w:before="317" w:line="322" w:lineRule="exact"/>
        <w:ind w:left="730"/>
      </w:pPr>
      <w:r>
        <w:rPr>
          <w:b/>
          <w:bCs/>
          <w:spacing w:val="-13"/>
          <w:sz w:val="28"/>
          <w:szCs w:val="28"/>
        </w:rPr>
        <w:t>13.</w:t>
      </w:r>
      <w:r>
        <w:rPr>
          <w:b/>
          <w:bCs/>
          <w:sz w:val="28"/>
          <w:szCs w:val="28"/>
        </w:rPr>
        <w:tab/>
        <w:t>Материальная помощь</w:t>
      </w:r>
    </w:p>
    <w:p w:rsidR="0030044E" w:rsidRDefault="0030044E" w:rsidP="0030044E">
      <w:pPr>
        <w:shd w:val="clear" w:color="auto" w:fill="FFFFFF"/>
        <w:tabs>
          <w:tab w:val="left" w:pos="1157"/>
        </w:tabs>
        <w:spacing w:line="322" w:lineRule="exact"/>
        <w:ind w:left="14" w:firstLine="739"/>
        <w:jc w:val="both"/>
      </w:pPr>
      <w:r>
        <w:rPr>
          <w:spacing w:val="-29"/>
          <w:sz w:val="28"/>
          <w:szCs w:val="28"/>
        </w:rPr>
        <w:t>1.</w:t>
      </w:r>
      <w:r>
        <w:rPr>
          <w:sz w:val="28"/>
          <w:szCs w:val="28"/>
        </w:rPr>
        <w:tab/>
        <w:t>Единовременная материальная помощь муниципальным служащим</w:t>
      </w:r>
      <w:r>
        <w:rPr>
          <w:sz w:val="28"/>
          <w:szCs w:val="28"/>
        </w:rPr>
        <w:br/>
        <w:t>ограничиваются пределами установленного фонда оплаты труда, порядок</w:t>
      </w:r>
      <w:r>
        <w:rPr>
          <w:sz w:val="28"/>
          <w:szCs w:val="28"/>
        </w:rPr>
        <w:br/>
        <w:t>формирования которого определяется настоящим Решением.</w:t>
      </w:r>
    </w:p>
    <w:p w:rsidR="0030044E" w:rsidRDefault="0030044E" w:rsidP="0030044E">
      <w:pPr>
        <w:shd w:val="clear" w:color="auto" w:fill="FFFFFF"/>
        <w:tabs>
          <w:tab w:val="left" w:pos="1090"/>
        </w:tabs>
        <w:spacing w:line="322" w:lineRule="exact"/>
        <w:ind w:left="10" w:right="5" w:firstLine="720"/>
        <w:jc w:val="both"/>
      </w:pPr>
      <w:r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ab/>
        <w:t>В пределах установленного фонда оплаты труда по решению главы</w:t>
      </w:r>
      <w:r>
        <w:rPr>
          <w:sz w:val="28"/>
          <w:szCs w:val="28"/>
        </w:rPr>
        <w:br/>
        <w:t>сельсовета муниципальным служащим может оказываться единовременная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материальная помощь в связи с бракосочетанием, рождением ребенка, смертью</w:t>
      </w:r>
      <w:r w:rsidR="00F4572C">
        <w:rPr>
          <w:sz w:val="28"/>
          <w:szCs w:val="28"/>
        </w:rPr>
        <w:t xml:space="preserve"> </w:t>
      </w:r>
      <w:r>
        <w:rPr>
          <w:sz w:val="28"/>
          <w:szCs w:val="28"/>
        </w:rPr>
        <w:t>супруга (супруги) или близких родственников.</w:t>
      </w:r>
    </w:p>
    <w:p w:rsidR="0030044E" w:rsidRDefault="0030044E" w:rsidP="0030044E">
      <w:pPr>
        <w:jc w:val="both"/>
        <w:rPr>
          <w:sz w:val="28"/>
          <w:szCs w:val="28"/>
        </w:rPr>
      </w:pPr>
    </w:p>
    <w:p w:rsidR="0030044E" w:rsidRDefault="0030044E" w:rsidP="0030044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E4800">
        <w:rPr>
          <w:b/>
          <w:sz w:val="28"/>
          <w:szCs w:val="28"/>
        </w:rPr>
        <w:t>14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Индексация </w:t>
      </w:r>
      <w:proofErr w:type="gramStart"/>
      <w:r>
        <w:rPr>
          <w:b/>
          <w:sz w:val="28"/>
          <w:szCs w:val="28"/>
        </w:rPr>
        <w:t>размеров оплаты труда</w:t>
      </w:r>
      <w:proofErr w:type="gramEnd"/>
    </w:p>
    <w:p w:rsidR="0030044E" w:rsidRDefault="0030044E" w:rsidP="0030044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Размеры ежемесячного денежного вознаграждения лиц, замещающих муниципальные должности, и муниципальных служащих индексируются (увеличиваются) в размерах и в сроки, предусмотренные законом Красноярского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края.»</w:t>
      </w:r>
      <w:proofErr w:type="gramEnd"/>
    </w:p>
    <w:p w:rsidR="0030044E" w:rsidRDefault="0030044E" w:rsidP="0030044E">
      <w:pPr>
        <w:shd w:val="clear" w:color="auto" w:fill="FFFFFF"/>
        <w:tabs>
          <w:tab w:val="left" w:pos="1402"/>
        </w:tabs>
        <w:spacing w:line="322" w:lineRule="exact"/>
        <w:ind w:left="5" w:firstLine="720"/>
        <w:jc w:val="both"/>
        <w:rPr>
          <w:b/>
          <w:bCs/>
          <w:spacing w:val="-13"/>
          <w:sz w:val="28"/>
          <w:szCs w:val="28"/>
        </w:rPr>
      </w:pPr>
    </w:p>
    <w:p w:rsidR="0030044E" w:rsidRDefault="0030044E" w:rsidP="0030044E">
      <w:pPr>
        <w:shd w:val="clear" w:color="auto" w:fill="FFFFFF"/>
        <w:tabs>
          <w:tab w:val="left" w:pos="1402"/>
        </w:tabs>
        <w:spacing w:line="322" w:lineRule="exact"/>
        <w:ind w:left="5" w:firstLine="720"/>
        <w:jc w:val="both"/>
      </w:pPr>
      <w:r>
        <w:rPr>
          <w:b/>
          <w:bCs/>
          <w:spacing w:val="-13"/>
          <w:sz w:val="28"/>
          <w:szCs w:val="28"/>
        </w:rPr>
        <w:t>15.</w:t>
      </w:r>
      <w:r>
        <w:rPr>
          <w:b/>
          <w:bCs/>
          <w:sz w:val="28"/>
          <w:szCs w:val="28"/>
        </w:rPr>
        <w:tab/>
        <w:t xml:space="preserve">Порядок </w:t>
      </w:r>
      <w:proofErr w:type="gramStart"/>
      <w:r>
        <w:rPr>
          <w:b/>
          <w:bCs/>
          <w:sz w:val="28"/>
          <w:szCs w:val="28"/>
        </w:rPr>
        <w:t>формирования фонда оплаты труда выборных</w:t>
      </w:r>
      <w:r>
        <w:rPr>
          <w:b/>
          <w:bCs/>
          <w:sz w:val="28"/>
          <w:szCs w:val="28"/>
        </w:rPr>
        <w:br/>
        <w:t>должностных лиц</w:t>
      </w:r>
      <w:proofErr w:type="gramEnd"/>
      <w:r>
        <w:rPr>
          <w:b/>
          <w:bCs/>
          <w:sz w:val="28"/>
          <w:szCs w:val="28"/>
        </w:rPr>
        <w:t xml:space="preserve"> и муниципальных служащих</w:t>
      </w:r>
    </w:p>
    <w:p w:rsidR="0030044E" w:rsidRDefault="0030044E" w:rsidP="0030044E">
      <w:pPr>
        <w:shd w:val="clear" w:color="auto" w:fill="FFFFFF"/>
        <w:spacing w:line="322" w:lineRule="exact"/>
        <w:ind w:left="5" w:firstLine="926"/>
        <w:jc w:val="both"/>
      </w:pPr>
      <w:r>
        <w:rPr>
          <w:sz w:val="28"/>
          <w:szCs w:val="28"/>
        </w:rPr>
        <w:t xml:space="preserve">1. При формировании годового фонда оплаты труда выборных </w:t>
      </w:r>
      <w:r>
        <w:rPr>
          <w:spacing w:val="-1"/>
          <w:sz w:val="28"/>
          <w:szCs w:val="28"/>
        </w:rPr>
        <w:t xml:space="preserve">должностных лиц и муниципальных служащих учитываются следующие средства </w:t>
      </w:r>
      <w:r>
        <w:rPr>
          <w:sz w:val="28"/>
          <w:szCs w:val="28"/>
        </w:rPr>
        <w:t>для выплаты (в расчете на год):</w:t>
      </w:r>
    </w:p>
    <w:p w:rsidR="0030044E" w:rsidRDefault="0030044E" w:rsidP="0030044E">
      <w:pPr>
        <w:spacing w:after="31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22"/>
        <w:gridCol w:w="1886"/>
        <w:gridCol w:w="3648"/>
      </w:tblGrid>
      <w:tr w:rsidR="0030044E" w:rsidTr="00095B21">
        <w:trPr>
          <w:trHeight w:hRule="exact" w:val="787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Default="0030044E" w:rsidP="00095B21">
            <w:pPr>
              <w:shd w:val="clear" w:color="auto" w:fill="FFFFFF"/>
              <w:spacing w:line="254" w:lineRule="exact"/>
              <w:ind w:left="5"/>
            </w:pPr>
            <w:r>
              <w:rPr>
                <w:sz w:val="22"/>
                <w:szCs w:val="22"/>
              </w:rPr>
              <w:t>Составляющие        фонда оплаты труда</w:t>
            </w:r>
          </w:p>
        </w:tc>
        <w:tc>
          <w:tcPr>
            <w:tcW w:w="5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Default="0030044E" w:rsidP="00095B21">
            <w:pPr>
              <w:shd w:val="clear" w:color="auto" w:fill="FFFFFF"/>
              <w:spacing w:line="254" w:lineRule="exact"/>
              <w:jc w:val="center"/>
            </w:pPr>
            <w:r>
              <w:rPr>
                <w:spacing w:val="-2"/>
                <w:sz w:val="22"/>
                <w:szCs w:val="22"/>
              </w:rPr>
              <w:t>Количество должностных окладов, предусматриваемых</w:t>
            </w:r>
          </w:p>
          <w:p w:rsidR="0030044E" w:rsidRDefault="0030044E" w:rsidP="00095B21">
            <w:pPr>
              <w:shd w:val="clear" w:color="auto" w:fill="FFFFFF"/>
              <w:spacing w:line="254" w:lineRule="exact"/>
              <w:jc w:val="center"/>
            </w:pPr>
            <w:r>
              <w:rPr>
                <w:sz w:val="22"/>
                <w:szCs w:val="22"/>
              </w:rPr>
              <w:t>при формировании фонда оплаты труда</w:t>
            </w:r>
          </w:p>
          <w:p w:rsidR="0030044E" w:rsidRDefault="0030044E" w:rsidP="00095B21">
            <w:pPr>
              <w:shd w:val="clear" w:color="auto" w:fill="FFFFFF"/>
              <w:spacing w:line="254" w:lineRule="exact"/>
              <w:jc w:val="center"/>
            </w:pPr>
            <w:r>
              <w:rPr>
                <w:sz w:val="22"/>
                <w:szCs w:val="22"/>
              </w:rPr>
              <w:t>(согласно п.2 настоящего Решения)</w:t>
            </w:r>
          </w:p>
        </w:tc>
      </w:tr>
      <w:tr w:rsidR="0030044E" w:rsidTr="00095B21">
        <w:trPr>
          <w:trHeight w:hRule="exact" w:val="264"/>
        </w:trPr>
        <w:tc>
          <w:tcPr>
            <w:tcW w:w="4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Default="0030044E" w:rsidP="00095B21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ДОЛЖНОСТНОЙ ОКЛАД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Default="0030044E" w:rsidP="00095B21">
            <w:pPr>
              <w:shd w:val="clear" w:color="auto" w:fill="FFFFFF"/>
              <w:ind w:left="3086"/>
            </w:pPr>
            <w:r>
              <w:rPr>
                <w:sz w:val="22"/>
                <w:szCs w:val="22"/>
              </w:rPr>
              <w:t>12</w:t>
            </w:r>
          </w:p>
        </w:tc>
      </w:tr>
      <w:tr w:rsidR="0030044E" w:rsidTr="00095B21">
        <w:trPr>
          <w:trHeight w:hRule="exact" w:val="773"/>
        </w:trPr>
        <w:tc>
          <w:tcPr>
            <w:tcW w:w="4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Default="0030044E" w:rsidP="00095B21">
            <w:pPr>
              <w:shd w:val="clear" w:color="auto" w:fill="FFFFFF"/>
              <w:ind w:left="283"/>
            </w:pPr>
            <w:r>
              <w:rPr>
                <w:spacing w:val="-2"/>
                <w:sz w:val="22"/>
                <w:szCs w:val="22"/>
              </w:rPr>
              <w:t>Ежемесячная надбавка за классный чин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Default="0030044E" w:rsidP="00095B21">
            <w:pPr>
              <w:shd w:val="clear" w:color="auto" w:fill="FFFFFF"/>
              <w:ind w:left="3173"/>
            </w:pPr>
            <w:r>
              <w:rPr>
                <w:sz w:val="22"/>
                <w:szCs w:val="22"/>
              </w:rPr>
              <w:t>4</w:t>
            </w:r>
          </w:p>
        </w:tc>
      </w:tr>
      <w:tr w:rsidR="0030044E" w:rsidTr="00095B21">
        <w:trPr>
          <w:trHeight w:hRule="exact" w:val="514"/>
        </w:trPr>
        <w:tc>
          <w:tcPr>
            <w:tcW w:w="4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Default="0030044E" w:rsidP="00095B21">
            <w:pPr>
              <w:shd w:val="clear" w:color="auto" w:fill="FFFFFF"/>
              <w:spacing w:line="254" w:lineRule="exact"/>
              <w:ind w:left="283" w:right="158"/>
            </w:pPr>
            <w:r>
              <w:rPr>
                <w:spacing w:val="-2"/>
                <w:sz w:val="22"/>
                <w:szCs w:val="22"/>
              </w:rPr>
              <w:t xml:space="preserve">Ежемесячная надбавка за особые условия </w:t>
            </w:r>
            <w:r>
              <w:rPr>
                <w:sz w:val="22"/>
                <w:szCs w:val="22"/>
              </w:rPr>
              <w:t>муниципальной службы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Default="00F4572C" w:rsidP="00095B21">
            <w:pPr>
              <w:shd w:val="clear" w:color="auto" w:fill="FFFFFF"/>
              <w:ind w:left="3019"/>
            </w:pPr>
            <w:r>
              <w:t>6</w:t>
            </w:r>
          </w:p>
        </w:tc>
      </w:tr>
      <w:tr w:rsidR="0030044E" w:rsidTr="00095B21">
        <w:trPr>
          <w:trHeight w:hRule="exact" w:val="264"/>
        </w:trPr>
        <w:tc>
          <w:tcPr>
            <w:tcW w:w="4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Default="0030044E" w:rsidP="00095B21">
            <w:pPr>
              <w:shd w:val="clear" w:color="auto" w:fill="FFFFFF"/>
              <w:ind w:left="288"/>
            </w:pPr>
            <w:r>
              <w:rPr>
                <w:spacing w:val="-2"/>
                <w:sz w:val="22"/>
                <w:szCs w:val="22"/>
              </w:rPr>
              <w:t>Ежемесячная надбавка за выслугу лет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Default="0030044E" w:rsidP="00095B21">
            <w:pPr>
              <w:shd w:val="clear" w:color="auto" w:fill="FFFFFF"/>
              <w:ind w:left="3178"/>
            </w:pPr>
            <w:r>
              <w:rPr>
                <w:sz w:val="22"/>
                <w:szCs w:val="22"/>
              </w:rPr>
              <w:t>3</w:t>
            </w:r>
          </w:p>
        </w:tc>
      </w:tr>
      <w:tr w:rsidR="0030044E" w:rsidTr="00095B21">
        <w:trPr>
          <w:trHeight w:hRule="exact" w:val="259"/>
        </w:trPr>
        <w:tc>
          <w:tcPr>
            <w:tcW w:w="4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Default="0030044E" w:rsidP="00095B21">
            <w:pPr>
              <w:shd w:val="clear" w:color="auto" w:fill="FFFFFF"/>
              <w:ind w:left="283"/>
            </w:pPr>
            <w:r>
              <w:rPr>
                <w:spacing w:val="-2"/>
                <w:sz w:val="22"/>
                <w:szCs w:val="22"/>
              </w:rPr>
              <w:t>Ежемесячное денежное поощрение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Default="00F4572C" w:rsidP="00F4572C">
            <w:pPr>
              <w:shd w:val="clear" w:color="auto" w:fill="FFFFFF"/>
              <w:ind w:left="2923"/>
            </w:pPr>
            <w:r>
              <w:rPr>
                <w:sz w:val="22"/>
                <w:szCs w:val="22"/>
              </w:rPr>
              <w:t>20</w:t>
            </w:r>
            <w:r w:rsidR="0030044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</w:tr>
      <w:tr w:rsidR="0030044E" w:rsidTr="00095B21">
        <w:trPr>
          <w:trHeight w:hRule="exact" w:val="1032"/>
        </w:trPr>
        <w:tc>
          <w:tcPr>
            <w:tcW w:w="4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Default="0030044E" w:rsidP="00095B21">
            <w:pPr>
              <w:shd w:val="clear" w:color="auto" w:fill="FFFFFF"/>
              <w:spacing w:line="254" w:lineRule="exact"/>
              <w:ind w:left="288" w:right="624"/>
            </w:pPr>
            <w:r>
              <w:rPr>
                <w:spacing w:val="-1"/>
                <w:sz w:val="22"/>
                <w:szCs w:val="22"/>
              </w:rPr>
              <w:t xml:space="preserve">Ежемесячная процентная надбавка к </w:t>
            </w:r>
            <w:r>
              <w:rPr>
                <w:sz w:val="22"/>
                <w:szCs w:val="22"/>
              </w:rPr>
              <w:t>должностному окладу за работу со сведениями, составляющими государственную тайну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Default="0030044E" w:rsidP="00095B21">
            <w:pPr>
              <w:shd w:val="clear" w:color="auto" w:fill="FFFFFF"/>
              <w:ind w:left="3014"/>
            </w:pPr>
            <w:r>
              <w:rPr>
                <w:sz w:val="22"/>
                <w:szCs w:val="22"/>
              </w:rPr>
              <w:t>0,2</w:t>
            </w:r>
          </w:p>
        </w:tc>
      </w:tr>
      <w:tr w:rsidR="0030044E" w:rsidTr="00095B21">
        <w:trPr>
          <w:trHeight w:hRule="exact" w:val="264"/>
        </w:trPr>
        <w:tc>
          <w:tcPr>
            <w:tcW w:w="4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Default="0030044E" w:rsidP="00095B21">
            <w:pPr>
              <w:shd w:val="clear" w:color="auto" w:fill="FFFFFF"/>
              <w:ind w:left="293"/>
            </w:pPr>
            <w:r>
              <w:rPr>
                <w:sz w:val="22"/>
                <w:szCs w:val="22"/>
              </w:rPr>
              <w:t>Премии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Default="0030044E" w:rsidP="00095B21">
            <w:pPr>
              <w:shd w:val="clear" w:color="auto" w:fill="FFFFFF"/>
              <w:ind w:left="3014"/>
            </w:pPr>
            <w:r>
              <w:rPr>
                <w:sz w:val="22"/>
                <w:szCs w:val="22"/>
              </w:rPr>
              <w:t>2,7</w:t>
            </w:r>
          </w:p>
        </w:tc>
      </w:tr>
      <w:tr w:rsidR="0030044E" w:rsidTr="00095B21">
        <w:trPr>
          <w:trHeight w:hRule="exact" w:val="1032"/>
        </w:trPr>
        <w:tc>
          <w:tcPr>
            <w:tcW w:w="4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Default="0030044E" w:rsidP="00095B21">
            <w:pPr>
              <w:shd w:val="clear" w:color="auto" w:fill="FFFFFF"/>
              <w:spacing w:line="254" w:lineRule="exact"/>
              <w:ind w:left="278" w:right="355"/>
            </w:pPr>
            <w:r>
              <w:rPr>
                <w:sz w:val="22"/>
                <w:szCs w:val="22"/>
              </w:rPr>
              <w:t xml:space="preserve">Единовременная выплата при предоставлении ежегодного </w:t>
            </w:r>
            <w:r>
              <w:rPr>
                <w:spacing w:val="-2"/>
                <w:sz w:val="22"/>
                <w:szCs w:val="22"/>
              </w:rPr>
              <w:t xml:space="preserve">оплачиваемого отпуска и материальная </w:t>
            </w:r>
            <w:r>
              <w:rPr>
                <w:sz w:val="22"/>
                <w:szCs w:val="22"/>
              </w:rPr>
              <w:t>помощь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Default="0030044E" w:rsidP="00095B21">
            <w:pPr>
              <w:shd w:val="clear" w:color="auto" w:fill="FFFFFF"/>
              <w:ind w:left="3173"/>
            </w:pPr>
            <w:r>
              <w:rPr>
                <w:sz w:val="22"/>
                <w:szCs w:val="22"/>
              </w:rPr>
              <w:t>4</w:t>
            </w:r>
          </w:p>
        </w:tc>
      </w:tr>
      <w:tr w:rsidR="0030044E" w:rsidTr="00095B21">
        <w:trPr>
          <w:trHeight w:hRule="exact" w:val="274"/>
        </w:trPr>
        <w:tc>
          <w:tcPr>
            <w:tcW w:w="4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Default="0030044E" w:rsidP="00095B21">
            <w:pPr>
              <w:shd w:val="clear" w:color="auto" w:fill="FFFFFF"/>
              <w:ind w:left="293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Default="00F4572C" w:rsidP="00F4572C">
            <w:pPr>
              <w:shd w:val="clear" w:color="auto" w:fill="FFFFFF"/>
              <w:ind w:left="2904"/>
            </w:pPr>
            <w:r>
              <w:rPr>
                <w:sz w:val="22"/>
                <w:szCs w:val="22"/>
              </w:rPr>
              <w:t>52</w:t>
            </w:r>
            <w:r w:rsidR="0030044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</w:tbl>
    <w:p w:rsidR="0030044E" w:rsidRDefault="0030044E" w:rsidP="0030044E">
      <w:pPr>
        <w:shd w:val="clear" w:color="auto" w:fill="FFFFFF"/>
        <w:spacing w:line="322" w:lineRule="exact"/>
        <w:ind w:left="5" w:right="5" w:firstLine="706"/>
        <w:jc w:val="both"/>
        <w:rPr>
          <w:sz w:val="28"/>
          <w:szCs w:val="28"/>
        </w:rPr>
      </w:pPr>
    </w:p>
    <w:p w:rsidR="0030044E" w:rsidRDefault="0030044E" w:rsidP="00DC5CC3">
      <w:pPr>
        <w:shd w:val="clear" w:color="auto" w:fill="FFFFFF"/>
        <w:spacing w:line="322" w:lineRule="exact"/>
        <w:ind w:left="5" w:right="5" w:firstLine="706"/>
        <w:jc w:val="both"/>
      </w:pPr>
      <w:r>
        <w:rPr>
          <w:sz w:val="28"/>
          <w:szCs w:val="28"/>
        </w:rPr>
        <w:t>2. Среднемесячный базовый должностной оклад при формировании фонда оплаты труда выборных должностных лиц и муниципальных служащих определяется в  соответствии с классификацией муниципальных образований</w:t>
      </w:r>
      <w:r w:rsidR="00DC5CC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по группам, установленным статьей 2 настоящего Решения, в следующих размерах:</w:t>
      </w:r>
    </w:p>
    <w:p w:rsidR="0030044E" w:rsidRPr="001C7691" w:rsidRDefault="0030044E" w:rsidP="0030044E">
      <w:pPr>
        <w:shd w:val="clear" w:color="auto" w:fill="FFFFFF"/>
        <w:spacing w:before="5" w:line="322" w:lineRule="exact"/>
        <w:ind w:left="19" w:right="10" w:firstLine="696"/>
        <w:jc w:val="both"/>
      </w:pPr>
      <w:r w:rsidRPr="001C7691">
        <w:rPr>
          <w:sz w:val="28"/>
          <w:szCs w:val="28"/>
        </w:rPr>
        <w:t>для муниципального образования до 1.5 тыс. населения - на уровне предельного значения размера должностного оклада по должности «</w:t>
      </w:r>
      <w:r w:rsidR="0009064D">
        <w:rPr>
          <w:sz w:val="28"/>
          <w:szCs w:val="28"/>
        </w:rPr>
        <w:t xml:space="preserve"> ведущий </w:t>
      </w:r>
      <w:r w:rsidRPr="001C7691">
        <w:rPr>
          <w:sz w:val="28"/>
          <w:szCs w:val="28"/>
        </w:rPr>
        <w:t>специ</w:t>
      </w:r>
      <w:r w:rsidR="0009064D">
        <w:rPr>
          <w:sz w:val="28"/>
          <w:szCs w:val="28"/>
        </w:rPr>
        <w:t>алист</w:t>
      </w:r>
      <w:r w:rsidRPr="001C7691">
        <w:rPr>
          <w:sz w:val="28"/>
          <w:szCs w:val="28"/>
        </w:rPr>
        <w:t>»</w:t>
      </w:r>
      <w:r w:rsidR="0009064D">
        <w:rPr>
          <w:sz w:val="28"/>
          <w:szCs w:val="28"/>
        </w:rPr>
        <w:t xml:space="preserve"> с коэффициентом 1,08</w:t>
      </w:r>
      <w:r w:rsidRPr="001C7691">
        <w:rPr>
          <w:sz w:val="28"/>
          <w:szCs w:val="28"/>
        </w:rPr>
        <w:t>.</w:t>
      </w:r>
    </w:p>
    <w:p w:rsidR="0030044E" w:rsidRDefault="0030044E" w:rsidP="0030044E">
      <w:pPr>
        <w:shd w:val="clear" w:color="auto" w:fill="FFFFFF"/>
        <w:tabs>
          <w:tab w:val="left" w:pos="768"/>
        </w:tabs>
        <w:spacing w:line="322" w:lineRule="exact"/>
        <w:ind w:left="490"/>
      </w:pPr>
      <w:r>
        <w:rPr>
          <w:spacing w:val="-15"/>
          <w:sz w:val="28"/>
          <w:szCs w:val="28"/>
        </w:rPr>
        <w:lastRenderedPageBreak/>
        <w:t>3.</w:t>
      </w:r>
      <w:r>
        <w:rPr>
          <w:sz w:val="28"/>
          <w:szCs w:val="28"/>
        </w:rPr>
        <w:tab/>
        <w:t xml:space="preserve">Фонд оплаты труда состоит </w:t>
      </w:r>
      <w:r w:rsidR="00140B7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30044E" w:rsidRDefault="0030044E" w:rsidP="00140B7E">
      <w:pPr>
        <w:shd w:val="clear" w:color="auto" w:fill="FFFFFF"/>
        <w:tabs>
          <w:tab w:val="left" w:pos="6384"/>
        </w:tabs>
        <w:spacing w:before="5" w:line="322" w:lineRule="exact"/>
        <w:ind w:left="197" w:right="10" w:firstLine="346"/>
        <w:jc w:val="both"/>
      </w:pPr>
      <w:r>
        <w:rPr>
          <w:sz w:val="28"/>
          <w:szCs w:val="28"/>
        </w:rPr>
        <w:t>- фонд оплаты труда главы муниципального образования, который</w:t>
      </w:r>
      <w:r>
        <w:rPr>
          <w:sz w:val="28"/>
          <w:szCs w:val="28"/>
        </w:rPr>
        <w:br/>
        <w:t>формируется      из   расчета   24-х   кратного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среднемесячного   денежного</w:t>
      </w:r>
      <w:r w:rsidR="00140B7E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вознаграждения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</w:p>
    <w:p w:rsidR="0030044E" w:rsidRDefault="0030044E" w:rsidP="0030044E">
      <w:pPr>
        <w:shd w:val="clear" w:color="auto" w:fill="FFFFFF"/>
        <w:spacing w:line="322" w:lineRule="exact"/>
        <w:ind w:left="192" w:right="14" w:firstLine="418"/>
        <w:jc w:val="both"/>
      </w:pPr>
      <w:proofErr w:type="gramStart"/>
      <w:r>
        <w:rPr>
          <w:sz w:val="28"/>
          <w:szCs w:val="28"/>
        </w:rPr>
        <w:t>- фонд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  <w:proofErr w:type="gramEnd"/>
    </w:p>
    <w:p w:rsidR="0030044E" w:rsidRDefault="0030044E" w:rsidP="0030044E">
      <w:pPr>
        <w:shd w:val="clear" w:color="auto" w:fill="FFFFFF"/>
        <w:tabs>
          <w:tab w:val="left" w:pos="768"/>
        </w:tabs>
        <w:spacing w:line="322" w:lineRule="exact"/>
        <w:ind w:left="10" w:right="10" w:firstLine="480"/>
        <w:jc w:val="both"/>
      </w:pPr>
      <w:r>
        <w:rPr>
          <w:spacing w:val="-14"/>
          <w:sz w:val="28"/>
          <w:szCs w:val="28"/>
        </w:rPr>
        <w:t>4.</w:t>
      </w:r>
      <w:r>
        <w:rPr>
          <w:sz w:val="28"/>
          <w:szCs w:val="28"/>
        </w:rPr>
        <w:tab/>
        <w:t>При разработке прогноза бюджета сельсовета на очередной финансовый</w:t>
      </w:r>
      <w:r w:rsidR="00140B7E">
        <w:rPr>
          <w:sz w:val="28"/>
          <w:szCs w:val="28"/>
        </w:rPr>
        <w:t xml:space="preserve"> </w:t>
      </w:r>
      <w:r>
        <w:rPr>
          <w:sz w:val="28"/>
          <w:szCs w:val="28"/>
        </w:rPr>
        <w:t>год расходы на оплату труда выборных должностных лиц и муниципальных</w:t>
      </w:r>
      <w:r w:rsidR="00140B7E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служащих определяются с учетом положений настоящей статьи.</w:t>
      </w:r>
    </w:p>
    <w:p w:rsidR="0030044E" w:rsidRDefault="0030044E" w:rsidP="0030044E">
      <w:pPr>
        <w:shd w:val="clear" w:color="auto" w:fill="FFFFFF"/>
        <w:tabs>
          <w:tab w:val="left" w:pos="1128"/>
        </w:tabs>
        <w:spacing w:before="322" w:line="322" w:lineRule="exact"/>
        <w:ind w:left="725"/>
      </w:pPr>
      <w:r>
        <w:rPr>
          <w:b/>
          <w:bCs/>
          <w:spacing w:val="-13"/>
          <w:sz w:val="28"/>
          <w:szCs w:val="28"/>
        </w:rPr>
        <w:t>16.</w:t>
      </w:r>
      <w:r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>Контроль за</w:t>
      </w:r>
      <w:proofErr w:type="gramEnd"/>
      <w:r>
        <w:rPr>
          <w:b/>
          <w:bCs/>
          <w:sz w:val="28"/>
          <w:szCs w:val="28"/>
        </w:rPr>
        <w:t xml:space="preserve"> выполнением Решения</w:t>
      </w:r>
    </w:p>
    <w:p w:rsidR="0030044E" w:rsidRDefault="0030044E" w:rsidP="0030044E">
      <w:pPr>
        <w:shd w:val="clear" w:color="auto" w:fill="FFFFFF"/>
        <w:spacing w:line="322" w:lineRule="exact"/>
        <w:ind w:left="5" w:right="14" w:firstLine="730"/>
        <w:jc w:val="both"/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председателя постоянной комиссии по </w:t>
      </w:r>
      <w:r w:rsidR="002C0093">
        <w:rPr>
          <w:sz w:val="28"/>
          <w:szCs w:val="28"/>
        </w:rPr>
        <w:t xml:space="preserve">бюджету, налоговой и экономической  политике </w:t>
      </w:r>
      <w:r>
        <w:rPr>
          <w:sz w:val="28"/>
          <w:szCs w:val="28"/>
        </w:rPr>
        <w:t xml:space="preserve"> </w:t>
      </w:r>
      <w:r w:rsidR="002C0093">
        <w:rPr>
          <w:sz w:val="28"/>
          <w:szCs w:val="28"/>
        </w:rPr>
        <w:t>Гордиенко Н.В.</w:t>
      </w:r>
    </w:p>
    <w:p w:rsidR="0030044E" w:rsidRDefault="0030044E" w:rsidP="0030044E">
      <w:pPr>
        <w:shd w:val="clear" w:color="auto" w:fill="FFFFFF"/>
        <w:tabs>
          <w:tab w:val="left" w:pos="1128"/>
        </w:tabs>
        <w:spacing w:before="331" w:line="322" w:lineRule="exact"/>
        <w:ind w:left="725"/>
      </w:pPr>
      <w:r>
        <w:rPr>
          <w:b/>
          <w:bCs/>
          <w:spacing w:val="-15"/>
          <w:sz w:val="28"/>
          <w:szCs w:val="28"/>
        </w:rPr>
        <w:t>17.</w:t>
      </w:r>
      <w:r>
        <w:rPr>
          <w:b/>
          <w:bCs/>
          <w:sz w:val="28"/>
          <w:szCs w:val="28"/>
        </w:rPr>
        <w:tab/>
        <w:t>Вступление настоящего Решения в силу</w:t>
      </w:r>
    </w:p>
    <w:p w:rsidR="0030044E" w:rsidRDefault="0030044E" w:rsidP="005A7D7A">
      <w:pPr>
        <w:shd w:val="clear" w:color="auto" w:fill="FFFFFF"/>
        <w:tabs>
          <w:tab w:val="left" w:pos="984"/>
        </w:tabs>
        <w:spacing w:line="322" w:lineRule="exact"/>
        <w:ind w:right="19" w:firstLine="706"/>
        <w:jc w:val="both"/>
        <w:rPr>
          <w:sz w:val="28"/>
          <w:szCs w:val="28"/>
        </w:rPr>
      </w:pPr>
      <w:r>
        <w:rPr>
          <w:spacing w:val="-26"/>
          <w:sz w:val="28"/>
          <w:szCs w:val="28"/>
        </w:rPr>
        <w:t>1.</w:t>
      </w:r>
      <w:r>
        <w:rPr>
          <w:sz w:val="28"/>
          <w:szCs w:val="28"/>
        </w:rPr>
        <w:tab/>
      </w:r>
      <w:r w:rsidR="005A7D7A" w:rsidRPr="001F0790">
        <w:rPr>
          <w:sz w:val="28"/>
          <w:szCs w:val="28"/>
        </w:rPr>
        <w:t>Признать утратившими силу</w:t>
      </w:r>
      <w:r w:rsidR="005A7D7A">
        <w:rPr>
          <w:sz w:val="28"/>
          <w:szCs w:val="28"/>
        </w:rPr>
        <w:t xml:space="preserve"> </w:t>
      </w:r>
      <w:r w:rsidR="005A7D7A" w:rsidRPr="001F0790">
        <w:rPr>
          <w:sz w:val="28"/>
          <w:szCs w:val="28"/>
        </w:rPr>
        <w:t xml:space="preserve"> </w:t>
      </w:r>
      <w:r w:rsidR="005A7D7A">
        <w:rPr>
          <w:sz w:val="28"/>
          <w:szCs w:val="28"/>
        </w:rPr>
        <w:t xml:space="preserve">решение Нижнесуэтукского Совета депутатов от 02.02.2006 г. № 11 -24р «О предельных значениях </w:t>
      </w:r>
      <w:proofErr w:type="gramStart"/>
      <w:r w:rsidR="005A7D7A">
        <w:rPr>
          <w:sz w:val="28"/>
          <w:szCs w:val="28"/>
        </w:rPr>
        <w:t>размеров оплаты труда</w:t>
      </w:r>
      <w:proofErr w:type="gramEnd"/>
      <w:r w:rsidR="005A7D7A">
        <w:rPr>
          <w:sz w:val="28"/>
          <w:szCs w:val="28"/>
        </w:rPr>
        <w:t xml:space="preserve">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 в редакции от 30.08.2007г № 25-60р; от 29.02.2008г № 32-79р; от 16.06.2008г №37-89р; от 30.01.2009г№ 43-103р; от 25.05.2011г № 17-43р, от 23.12.2011г № 25-66р; от 15.10.2012г № 35-90р; от 02.11.2012г № 36-93р, от 16.09.2013г № 47-113р; 18.06.2015г № 69-168р; 24.12.2015г № 05-10р.</w:t>
      </w:r>
    </w:p>
    <w:p w:rsidR="00140B7E" w:rsidRDefault="00140B7E" w:rsidP="005A7D7A">
      <w:pPr>
        <w:shd w:val="clear" w:color="auto" w:fill="FFFFFF"/>
        <w:tabs>
          <w:tab w:val="left" w:pos="984"/>
        </w:tabs>
        <w:spacing w:line="322" w:lineRule="exact"/>
        <w:ind w:right="19" w:firstLine="706"/>
        <w:jc w:val="both"/>
      </w:pPr>
      <w:r>
        <w:rPr>
          <w:sz w:val="28"/>
          <w:szCs w:val="28"/>
        </w:rPr>
        <w:t>2.</w:t>
      </w:r>
      <w:r w:rsidRPr="00140B7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после его официального</w:t>
      </w:r>
      <w:r>
        <w:rPr>
          <w:sz w:val="28"/>
          <w:szCs w:val="28"/>
        </w:rPr>
        <w:br/>
        <w:t>опубликования (обнародования) и применяется к правоотношениям, возникшим с 1 января 2017 года.</w:t>
      </w:r>
    </w:p>
    <w:p w:rsidR="005A7D7A" w:rsidRDefault="005A7D7A" w:rsidP="0030044E">
      <w:pPr>
        <w:shd w:val="clear" w:color="auto" w:fill="FFFFFF"/>
        <w:rPr>
          <w:sz w:val="28"/>
          <w:szCs w:val="28"/>
        </w:rPr>
      </w:pPr>
    </w:p>
    <w:p w:rsidR="0030044E" w:rsidRDefault="0030044E" w:rsidP="0030044E">
      <w:pPr>
        <w:shd w:val="clear" w:color="auto" w:fill="FFFFFF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Глава сельсовета            </w:t>
      </w:r>
      <w:r w:rsidR="005A7D7A">
        <w:rPr>
          <w:sz w:val="28"/>
          <w:szCs w:val="28"/>
        </w:rPr>
        <w:t xml:space="preserve"> </w:t>
      </w:r>
      <w:r w:rsidR="00140B7E">
        <w:rPr>
          <w:sz w:val="28"/>
          <w:szCs w:val="28"/>
        </w:rPr>
        <w:t xml:space="preserve">                              </w:t>
      </w:r>
      <w:r w:rsidR="005A7D7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>
        <w:rPr>
          <w:spacing w:val="-2"/>
          <w:sz w:val="28"/>
          <w:szCs w:val="28"/>
        </w:rPr>
        <w:t>А.М</w:t>
      </w:r>
      <w:r w:rsidR="005A7D7A">
        <w:rPr>
          <w:spacing w:val="-2"/>
          <w:sz w:val="28"/>
          <w:szCs w:val="28"/>
        </w:rPr>
        <w:t xml:space="preserve">.  </w:t>
      </w:r>
      <w:proofErr w:type="spellStart"/>
      <w:r w:rsidR="005A7D7A">
        <w:rPr>
          <w:spacing w:val="-2"/>
          <w:sz w:val="28"/>
          <w:szCs w:val="28"/>
        </w:rPr>
        <w:t>Решетняк</w:t>
      </w:r>
      <w:proofErr w:type="spellEnd"/>
      <w:r w:rsidR="005A7D7A">
        <w:rPr>
          <w:spacing w:val="-2"/>
          <w:sz w:val="28"/>
          <w:szCs w:val="28"/>
        </w:rPr>
        <w:t xml:space="preserve"> </w:t>
      </w:r>
    </w:p>
    <w:p w:rsidR="00E00AF1" w:rsidRDefault="0030044E" w:rsidP="0030044E">
      <w:pPr>
        <w:shd w:val="clear" w:color="auto" w:fill="FFFFFF"/>
        <w:rPr>
          <w:spacing w:val="-13"/>
          <w:sz w:val="26"/>
          <w:szCs w:val="26"/>
        </w:rPr>
      </w:pPr>
      <w:r>
        <w:rPr>
          <w:spacing w:val="-13"/>
          <w:sz w:val="26"/>
          <w:szCs w:val="26"/>
        </w:rPr>
        <w:t xml:space="preserve">                                                                                         </w:t>
      </w:r>
    </w:p>
    <w:p w:rsidR="00E00AF1" w:rsidRDefault="00E00AF1" w:rsidP="0030044E">
      <w:pPr>
        <w:shd w:val="clear" w:color="auto" w:fill="FFFFFF"/>
        <w:rPr>
          <w:spacing w:val="-13"/>
          <w:sz w:val="26"/>
          <w:szCs w:val="26"/>
        </w:rPr>
      </w:pPr>
    </w:p>
    <w:p w:rsidR="00E00AF1" w:rsidRDefault="00E00AF1" w:rsidP="0030044E">
      <w:pPr>
        <w:shd w:val="clear" w:color="auto" w:fill="FFFFFF"/>
        <w:rPr>
          <w:spacing w:val="-13"/>
          <w:sz w:val="26"/>
          <w:szCs w:val="26"/>
        </w:rPr>
      </w:pPr>
    </w:p>
    <w:p w:rsidR="005A7D7A" w:rsidRDefault="00E00AF1" w:rsidP="0030044E">
      <w:pPr>
        <w:shd w:val="clear" w:color="auto" w:fill="FFFFFF"/>
        <w:rPr>
          <w:spacing w:val="-13"/>
          <w:sz w:val="26"/>
          <w:szCs w:val="26"/>
        </w:rPr>
      </w:pPr>
      <w:r>
        <w:rPr>
          <w:spacing w:val="-13"/>
          <w:sz w:val="26"/>
          <w:szCs w:val="26"/>
        </w:rPr>
        <w:t xml:space="preserve">                                                                                        </w:t>
      </w:r>
    </w:p>
    <w:p w:rsidR="005A7D7A" w:rsidRDefault="005A7D7A" w:rsidP="0030044E">
      <w:pPr>
        <w:shd w:val="clear" w:color="auto" w:fill="FFFFFF"/>
        <w:rPr>
          <w:spacing w:val="-13"/>
          <w:sz w:val="26"/>
          <w:szCs w:val="26"/>
        </w:rPr>
      </w:pPr>
    </w:p>
    <w:p w:rsidR="0030044E" w:rsidRDefault="003A67F1" w:rsidP="0030044E">
      <w:pPr>
        <w:shd w:val="clear" w:color="auto" w:fill="FFFFFF"/>
        <w:rPr>
          <w:spacing w:val="-13"/>
          <w:sz w:val="26"/>
          <w:szCs w:val="26"/>
        </w:rPr>
      </w:pPr>
      <w:r>
        <w:rPr>
          <w:spacing w:val="-13"/>
          <w:sz w:val="26"/>
          <w:szCs w:val="26"/>
        </w:rPr>
        <w:lastRenderedPageBreak/>
        <w:t xml:space="preserve">                                                                                       </w:t>
      </w:r>
      <w:r w:rsidR="00E00AF1">
        <w:rPr>
          <w:spacing w:val="-13"/>
          <w:sz w:val="26"/>
          <w:szCs w:val="26"/>
        </w:rPr>
        <w:t xml:space="preserve">    </w:t>
      </w:r>
      <w:r w:rsidR="0030044E">
        <w:rPr>
          <w:spacing w:val="-13"/>
          <w:sz w:val="26"/>
          <w:szCs w:val="26"/>
        </w:rPr>
        <w:t xml:space="preserve">  Приложение 1</w:t>
      </w:r>
    </w:p>
    <w:p w:rsidR="0030044E" w:rsidRDefault="0030044E" w:rsidP="0030044E">
      <w:pPr>
        <w:shd w:val="clear" w:color="auto" w:fill="FFFFFF"/>
        <w:tabs>
          <w:tab w:val="left" w:pos="6989"/>
        </w:tabs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 xml:space="preserve">                                                                                        к решению Нижнесуэтукского  </w:t>
      </w:r>
      <w:proofErr w:type="gramStart"/>
      <w:r>
        <w:rPr>
          <w:spacing w:val="-10"/>
          <w:sz w:val="26"/>
          <w:szCs w:val="26"/>
        </w:rPr>
        <w:t>сельского</w:t>
      </w:r>
      <w:proofErr w:type="gramEnd"/>
      <w:r>
        <w:rPr>
          <w:spacing w:val="-10"/>
          <w:sz w:val="26"/>
          <w:szCs w:val="26"/>
        </w:rPr>
        <w:t xml:space="preserve">                           </w:t>
      </w:r>
    </w:p>
    <w:p w:rsidR="0030044E" w:rsidRDefault="0030044E" w:rsidP="0030044E">
      <w:pPr>
        <w:shd w:val="clear" w:color="auto" w:fill="FFFFFF"/>
        <w:tabs>
          <w:tab w:val="left" w:pos="6989"/>
        </w:tabs>
        <w:rPr>
          <w:sz w:val="26"/>
          <w:szCs w:val="26"/>
        </w:rPr>
      </w:pPr>
      <w:r>
        <w:rPr>
          <w:spacing w:val="-10"/>
          <w:sz w:val="26"/>
          <w:szCs w:val="26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Совета    депутатов </w:t>
      </w:r>
    </w:p>
    <w:p w:rsidR="0030044E" w:rsidRDefault="0030044E" w:rsidP="0030044E">
      <w:pPr>
        <w:shd w:val="clear" w:color="auto" w:fill="FFFFFF"/>
        <w:tabs>
          <w:tab w:val="left" w:pos="6989"/>
        </w:tabs>
      </w:pPr>
      <w:r>
        <w:rPr>
          <w:sz w:val="26"/>
          <w:szCs w:val="26"/>
        </w:rPr>
        <w:t xml:space="preserve">                                                                           </w:t>
      </w:r>
      <w:r w:rsidR="00E00AF1">
        <w:rPr>
          <w:spacing w:val="-9"/>
          <w:sz w:val="26"/>
          <w:szCs w:val="26"/>
        </w:rPr>
        <w:t>от 26.12</w:t>
      </w:r>
      <w:r>
        <w:rPr>
          <w:spacing w:val="-9"/>
          <w:sz w:val="26"/>
          <w:szCs w:val="26"/>
        </w:rPr>
        <w:t>.20</w:t>
      </w:r>
      <w:r w:rsidR="00E00AF1">
        <w:rPr>
          <w:spacing w:val="-9"/>
          <w:sz w:val="26"/>
          <w:szCs w:val="26"/>
        </w:rPr>
        <w:t>1</w:t>
      </w:r>
      <w:r>
        <w:rPr>
          <w:spacing w:val="-9"/>
          <w:sz w:val="26"/>
          <w:szCs w:val="26"/>
        </w:rPr>
        <w:t>6г. N 1</w:t>
      </w:r>
      <w:r w:rsidR="00E00AF1">
        <w:rPr>
          <w:spacing w:val="-9"/>
          <w:sz w:val="26"/>
          <w:szCs w:val="26"/>
        </w:rPr>
        <w:t>8</w:t>
      </w:r>
      <w:r>
        <w:rPr>
          <w:spacing w:val="-9"/>
          <w:sz w:val="26"/>
          <w:szCs w:val="26"/>
        </w:rPr>
        <w:t>-</w:t>
      </w:r>
      <w:r w:rsidR="00E00AF1">
        <w:rPr>
          <w:spacing w:val="-9"/>
          <w:sz w:val="26"/>
          <w:szCs w:val="26"/>
        </w:rPr>
        <w:t>39</w:t>
      </w:r>
      <w:r>
        <w:rPr>
          <w:spacing w:val="-9"/>
          <w:sz w:val="26"/>
          <w:szCs w:val="26"/>
        </w:rPr>
        <w:t>р</w:t>
      </w:r>
    </w:p>
    <w:p w:rsidR="0030044E" w:rsidRDefault="0030044E" w:rsidP="0030044E">
      <w:pPr>
        <w:shd w:val="clear" w:color="auto" w:fill="FFFFFF"/>
        <w:ind w:left="1134" w:right="461" w:firstLine="714"/>
        <w:jc w:val="center"/>
        <w:rPr>
          <w:sz w:val="26"/>
          <w:szCs w:val="26"/>
        </w:rPr>
      </w:pPr>
    </w:p>
    <w:p w:rsidR="0030044E" w:rsidRDefault="0030044E" w:rsidP="0030044E">
      <w:pPr>
        <w:shd w:val="clear" w:color="auto" w:fill="FFFFFF"/>
        <w:ind w:left="1134" w:right="461" w:firstLine="714"/>
        <w:jc w:val="center"/>
        <w:rPr>
          <w:sz w:val="26"/>
          <w:szCs w:val="26"/>
        </w:rPr>
      </w:pPr>
    </w:p>
    <w:p w:rsidR="0030044E" w:rsidRDefault="0030044E" w:rsidP="0030044E">
      <w:pPr>
        <w:shd w:val="clear" w:color="auto" w:fill="FFFFFF"/>
        <w:ind w:left="1134" w:right="461" w:firstLine="714"/>
        <w:jc w:val="center"/>
        <w:rPr>
          <w:sz w:val="26"/>
          <w:szCs w:val="26"/>
        </w:rPr>
      </w:pPr>
    </w:p>
    <w:p w:rsidR="0030044E" w:rsidRDefault="0030044E" w:rsidP="0030044E">
      <w:pPr>
        <w:shd w:val="clear" w:color="auto" w:fill="FFFFFF"/>
        <w:ind w:left="1134" w:right="461" w:firstLine="714"/>
        <w:jc w:val="center"/>
      </w:pPr>
      <w:r>
        <w:rPr>
          <w:sz w:val="26"/>
          <w:szCs w:val="26"/>
        </w:rPr>
        <w:t>ДЕНЕЖНОЕ ВОЗНАГРАЖДЕНИЕ, ЕЖЕМЕСЯЧНОЕ ДЕНЕЖНОЕ ПООЩРЕНИЕ   ДЕПУТАТОВ, ВЫБОРНЫХ</w:t>
      </w:r>
    </w:p>
    <w:p w:rsidR="0030044E" w:rsidRDefault="0030044E" w:rsidP="0030044E">
      <w:pPr>
        <w:shd w:val="clear" w:color="auto" w:fill="FFFFFF"/>
        <w:jc w:val="center"/>
      </w:pPr>
      <w:r>
        <w:rPr>
          <w:sz w:val="26"/>
          <w:szCs w:val="26"/>
        </w:rPr>
        <w:t>ДОЛЖНОСТНЫХ ЛИЦ, ОСУЩЕСТВЛЯЮЩИХ СВОИ ПОЛНОМОЧИЯ</w:t>
      </w:r>
    </w:p>
    <w:p w:rsidR="0030044E" w:rsidRDefault="0030044E" w:rsidP="0030044E">
      <w:pPr>
        <w:shd w:val="clear" w:color="auto" w:fill="FFFFFF"/>
        <w:jc w:val="center"/>
      </w:pPr>
      <w:r>
        <w:rPr>
          <w:sz w:val="26"/>
          <w:szCs w:val="26"/>
        </w:rPr>
        <w:t>НА ПОСТОЯННОЙ ОСНОВЕ, И ЧЛЕНОВ ВЫБОРНЫХ ОРГАНОВ</w:t>
      </w:r>
    </w:p>
    <w:p w:rsidR="0030044E" w:rsidRDefault="0030044E" w:rsidP="0030044E">
      <w:pPr>
        <w:shd w:val="clear" w:color="auto" w:fill="FFFFFF"/>
        <w:ind w:left="3768"/>
        <w:jc w:val="center"/>
      </w:pPr>
      <w:r>
        <w:rPr>
          <w:sz w:val="26"/>
          <w:szCs w:val="26"/>
        </w:rPr>
        <w:t>МЕСТНОГО САМОУПРАВЛЕНИЯ</w:t>
      </w:r>
    </w:p>
    <w:p w:rsidR="0030044E" w:rsidRDefault="0030044E" w:rsidP="0030044E">
      <w:pPr>
        <w:shd w:val="clear" w:color="auto" w:fill="FFFFFF"/>
        <w:spacing w:line="571" w:lineRule="exact"/>
      </w:pPr>
      <w:r>
        <w:rPr>
          <w:sz w:val="26"/>
          <w:szCs w:val="26"/>
        </w:rPr>
        <w:t xml:space="preserve">                                                                                                                 (рублей в месяц)</w:t>
      </w:r>
    </w:p>
    <w:p w:rsidR="0030044E" w:rsidRDefault="0030044E" w:rsidP="0030044E">
      <w:pPr>
        <w:spacing w:after="192" w:line="1" w:lineRule="exact"/>
        <w:rPr>
          <w:sz w:val="2"/>
          <w:szCs w:val="2"/>
        </w:rPr>
      </w:pPr>
    </w:p>
    <w:tbl>
      <w:tblPr>
        <w:tblW w:w="100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99"/>
        <w:gridCol w:w="2707"/>
        <w:gridCol w:w="2635"/>
      </w:tblGrid>
      <w:tr w:rsidR="0030044E" w:rsidTr="00E00AF1">
        <w:trPr>
          <w:trHeight w:hRule="exact" w:val="350"/>
        </w:trPr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44E" w:rsidRDefault="0030044E" w:rsidP="00095B21">
            <w:pPr>
              <w:shd w:val="clear" w:color="auto" w:fill="FFFFFF"/>
              <w:spacing w:line="326" w:lineRule="exact"/>
              <w:ind w:right="276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E67EBBB" wp14:editId="23CB606B">
                      <wp:simplePos x="0" y="0"/>
                      <wp:positionH relativeFrom="margin">
                        <wp:posOffset>6339840</wp:posOffset>
                      </wp:positionH>
                      <wp:positionV relativeFrom="paragraph">
                        <wp:posOffset>193040</wp:posOffset>
                      </wp:positionV>
                      <wp:extent cx="0" cy="127635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763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9.2pt,15.2pt" to="499.2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" o:allowincell="f" strokeweight=".25pt">
                      <w10:wrap anchorx="margin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70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0044E" w:rsidRDefault="0030044E" w:rsidP="00095B21">
            <w:pPr>
              <w:shd w:val="clear" w:color="auto" w:fill="FFFFFF"/>
            </w:pPr>
          </w:p>
        </w:tc>
        <w:tc>
          <w:tcPr>
            <w:tcW w:w="26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0044E" w:rsidRDefault="0030044E" w:rsidP="00095B21">
            <w:pPr>
              <w:shd w:val="clear" w:color="auto" w:fill="FFFFFF"/>
            </w:pPr>
          </w:p>
        </w:tc>
      </w:tr>
      <w:tr w:rsidR="0030044E" w:rsidTr="00E00AF1">
        <w:trPr>
          <w:trHeight w:hRule="exact" w:val="1306"/>
        </w:trPr>
        <w:tc>
          <w:tcPr>
            <w:tcW w:w="4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Default="0030044E" w:rsidP="00095B21"/>
          <w:p w:rsidR="0030044E" w:rsidRDefault="0030044E" w:rsidP="00095B21"/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Default="0030044E" w:rsidP="00095B21">
            <w:pPr>
              <w:shd w:val="clear" w:color="auto" w:fill="FFFFFF"/>
              <w:spacing w:line="322" w:lineRule="exact"/>
              <w:ind w:left="62" w:right="230"/>
            </w:pPr>
            <w:r>
              <w:rPr>
                <w:spacing w:val="-2"/>
                <w:sz w:val="28"/>
                <w:szCs w:val="28"/>
              </w:rPr>
              <w:t xml:space="preserve">Размер денежного </w:t>
            </w:r>
            <w:r>
              <w:rPr>
                <w:spacing w:val="-1"/>
                <w:sz w:val="28"/>
                <w:szCs w:val="28"/>
              </w:rPr>
              <w:t>вознаграждения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0044E" w:rsidRDefault="0030044E" w:rsidP="00095B21">
            <w:pPr>
              <w:shd w:val="clear" w:color="auto" w:fill="FFFFFF"/>
              <w:spacing w:line="322" w:lineRule="exact"/>
              <w:ind w:right="778" w:firstLine="130"/>
            </w:pPr>
            <w:r>
              <w:rPr>
                <w:sz w:val="28"/>
                <w:szCs w:val="28"/>
              </w:rPr>
              <w:t>Размер ежемесячного денежного поощрения</w:t>
            </w:r>
          </w:p>
        </w:tc>
      </w:tr>
      <w:tr w:rsidR="0030044E" w:rsidTr="00E00AF1">
        <w:trPr>
          <w:trHeight w:hRule="exact" w:val="662"/>
        </w:trPr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Default="0030044E" w:rsidP="00095B21">
            <w:pPr>
              <w:shd w:val="clear" w:color="auto" w:fill="FFFFFF"/>
              <w:spacing w:line="322" w:lineRule="exact"/>
              <w:ind w:right="1742"/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Pr="00E00AF1" w:rsidRDefault="00E00AF1" w:rsidP="00095B21">
            <w:pPr>
              <w:shd w:val="clear" w:color="auto" w:fill="FFFFFF"/>
              <w:rPr>
                <w:sz w:val="28"/>
                <w:szCs w:val="28"/>
              </w:rPr>
            </w:pPr>
            <w:r w:rsidRPr="00E00AF1">
              <w:rPr>
                <w:sz w:val="28"/>
                <w:szCs w:val="28"/>
              </w:rPr>
              <w:t>11685,00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0044E" w:rsidRPr="00E00AF1" w:rsidRDefault="00E00AF1" w:rsidP="00095B21">
            <w:pPr>
              <w:shd w:val="clear" w:color="auto" w:fill="FFFFFF"/>
              <w:rPr>
                <w:sz w:val="28"/>
                <w:szCs w:val="28"/>
              </w:rPr>
            </w:pPr>
            <w:r w:rsidRPr="00E00AF1">
              <w:rPr>
                <w:sz w:val="28"/>
                <w:szCs w:val="28"/>
              </w:rPr>
              <w:t>11685,00</w:t>
            </w:r>
          </w:p>
        </w:tc>
      </w:tr>
    </w:tbl>
    <w:p w:rsidR="0030044E" w:rsidRDefault="0030044E" w:rsidP="0030044E"/>
    <w:p w:rsidR="0030044E" w:rsidRDefault="0030044E" w:rsidP="0030044E"/>
    <w:p w:rsidR="0030044E" w:rsidRDefault="0030044E" w:rsidP="0030044E"/>
    <w:p w:rsidR="0030044E" w:rsidRDefault="0030044E" w:rsidP="0030044E"/>
    <w:p w:rsidR="0030044E" w:rsidRDefault="0030044E" w:rsidP="0030044E"/>
    <w:p w:rsidR="0030044E" w:rsidRDefault="0030044E" w:rsidP="0030044E"/>
    <w:p w:rsidR="0030044E" w:rsidRDefault="0030044E" w:rsidP="0030044E"/>
    <w:p w:rsidR="0030044E" w:rsidRDefault="0030044E" w:rsidP="0030044E"/>
    <w:p w:rsidR="0030044E" w:rsidRDefault="0030044E" w:rsidP="0030044E"/>
    <w:p w:rsidR="0030044E" w:rsidRDefault="0030044E" w:rsidP="0030044E"/>
    <w:p w:rsidR="0030044E" w:rsidRDefault="0030044E" w:rsidP="0030044E"/>
    <w:p w:rsidR="0030044E" w:rsidRDefault="0030044E" w:rsidP="0030044E"/>
    <w:p w:rsidR="0030044E" w:rsidRDefault="0030044E" w:rsidP="0030044E"/>
    <w:p w:rsidR="0030044E" w:rsidRDefault="0030044E" w:rsidP="0030044E"/>
    <w:p w:rsidR="0030044E" w:rsidRDefault="0030044E" w:rsidP="0030044E"/>
    <w:p w:rsidR="0030044E" w:rsidRDefault="0030044E" w:rsidP="0030044E"/>
    <w:p w:rsidR="0030044E" w:rsidRDefault="0030044E" w:rsidP="0030044E"/>
    <w:p w:rsidR="0030044E" w:rsidRDefault="0030044E" w:rsidP="0030044E"/>
    <w:p w:rsidR="0030044E" w:rsidRDefault="0030044E" w:rsidP="0030044E">
      <w:pPr>
        <w:shd w:val="clear" w:color="auto" w:fill="FFFFFF"/>
        <w:ind w:left="67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                                                                                      </w:t>
      </w:r>
    </w:p>
    <w:p w:rsidR="0030044E" w:rsidRDefault="0030044E" w:rsidP="0030044E">
      <w:pPr>
        <w:shd w:val="clear" w:color="auto" w:fill="FFFFFF"/>
        <w:ind w:left="67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                                                                                         </w:t>
      </w:r>
    </w:p>
    <w:p w:rsidR="0030044E" w:rsidRDefault="0030044E" w:rsidP="0030044E">
      <w:pPr>
        <w:shd w:val="clear" w:color="auto" w:fill="FFFFFF"/>
        <w:ind w:left="67"/>
        <w:rPr>
          <w:sz w:val="24"/>
          <w:szCs w:val="24"/>
        </w:rPr>
      </w:pPr>
    </w:p>
    <w:p w:rsidR="0030044E" w:rsidRDefault="0030044E" w:rsidP="0030044E">
      <w:pPr>
        <w:shd w:val="clear" w:color="auto" w:fill="FFFFFF"/>
        <w:ind w:left="67"/>
        <w:rPr>
          <w:sz w:val="24"/>
          <w:szCs w:val="24"/>
        </w:rPr>
      </w:pPr>
    </w:p>
    <w:p w:rsidR="0030044E" w:rsidRDefault="0030044E" w:rsidP="0030044E">
      <w:pPr>
        <w:shd w:val="clear" w:color="auto" w:fill="FFFFFF"/>
        <w:ind w:left="67"/>
        <w:rPr>
          <w:sz w:val="24"/>
          <w:szCs w:val="24"/>
        </w:rPr>
      </w:pPr>
    </w:p>
    <w:p w:rsidR="0030044E" w:rsidRDefault="0030044E" w:rsidP="0030044E">
      <w:pPr>
        <w:shd w:val="clear" w:color="auto" w:fill="FFFFFF"/>
        <w:ind w:left="5376"/>
        <w:rPr>
          <w:sz w:val="24"/>
          <w:szCs w:val="24"/>
        </w:rPr>
      </w:pPr>
    </w:p>
    <w:p w:rsidR="0087033E" w:rsidRDefault="0087033E" w:rsidP="0030044E">
      <w:pPr>
        <w:shd w:val="clear" w:color="auto" w:fill="FFFFFF"/>
        <w:ind w:left="5376"/>
        <w:rPr>
          <w:sz w:val="24"/>
          <w:szCs w:val="24"/>
        </w:rPr>
      </w:pPr>
    </w:p>
    <w:p w:rsidR="0087033E" w:rsidRDefault="0087033E" w:rsidP="0030044E">
      <w:pPr>
        <w:shd w:val="clear" w:color="auto" w:fill="FFFFFF"/>
        <w:ind w:left="5376"/>
        <w:rPr>
          <w:sz w:val="24"/>
          <w:szCs w:val="24"/>
        </w:rPr>
      </w:pPr>
    </w:p>
    <w:p w:rsidR="00E00AF1" w:rsidRDefault="00E00AF1" w:rsidP="0030044E">
      <w:pPr>
        <w:shd w:val="clear" w:color="auto" w:fill="FFFFFF"/>
        <w:ind w:left="5376"/>
        <w:rPr>
          <w:sz w:val="24"/>
          <w:szCs w:val="24"/>
        </w:rPr>
      </w:pPr>
    </w:p>
    <w:p w:rsidR="00E00AF1" w:rsidRDefault="00E00AF1" w:rsidP="0030044E">
      <w:pPr>
        <w:shd w:val="clear" w:color="auto" w:fill="FFFFFF"/>
        <w:ind w:left="5376"/>
        <w:rPr>
          <w:sz w:val="24"/>
          <w:szCs w:val="24"/>
        </w:rPr>
      </w:pPr>
    </w:p>
    <w:p w:rsidR="00E00AF1" w:rsidRDefault="00E00AF1" w:rsidP="0030044E">
      <w:pPr>
        <w:shd w:val="clear" w:color="auto" w:fill="FFFFFF"/>
        <w:ind w:left="5376"/>
        <w:rPr>
          <w:sz w:val="24"/>
          <w:szCs w:val="24"/>
        </w:rPr>
      </w:pPr>
    </w:p>
    <w:p w:rsidR="00E00AF1" w:rsidRDefault="00E00AF1" w:rsidP="0030044E">
      <w:pPr>
        <w:shd w:val="clear" w:color="auto" w:fill="FFFFFF"/>
        <w:ind w:left="5376"/>
        <w:rPr>
          <w:sz w:val="24"/>
          <w:szCs w:val="24"/>
        </w:rPr>
      </w:pPr>
    </w:p>
    <w:p w:rsidR="00E00AF1" w:rsidRDefault="00E00AF1" w:rsidP="0030044E">
      <w:pPr>
        <w:shd w:val="clear" w:color="auto" w:fill="FFFFFF"/>
        <w:ind w:left="5376"/>
        <w:rPr>
          <w:sz w:val="24"/>
          <w:szCs w:val="24"/>
        </w:rPr>
      </w:pPr>
    </w:p>
    <w:p w:rsidR="0030044E" w:rsidRDefault="0030044E" w:rsidP="0030044E">
      <w:pPr>
        <w:shd w:val="clear" w:color="auto" w:fill="FFFFFF"/>
        <w:ind w:left="5376"/>
      </w:pPr>
      <w:r>
        <w:rPr>
          <w:sz w:val="24"/>
          <w:szCs w:val="24"/>
        </w:rPr>
        <w:lastRenderedPageBreak/>
        <w:t>Приложение 2</w:t>
      </w:r>
    </w:p>
    <w:p w:rsidR="0030044E" w:rsidRDefault="0030044E" w:rsidP="0030044E">
      <w:pPr>
        <w:shd w:val="clear" w:color="auto" w:fill="FFFFFF"/>
        <w:ind w:left="5338"/>
      </w:pPr>
      <w:r>
        <w:rPr>
          <w:sz w:val="24"/>
          <w:szCs w:val="24"/>
        </w:rPr>
        <w:t>к решению   Нижнесуэтукского</w:t>
      </w:r>
    </w:p>
    <w:p w:rsidR="0030044E" w:rsidRDefault="0030044E" w:rsidP="0030044E">
      <w:pPr>
        <w:shd w:val="clear" w:color="auto" w:fill="FFFFFF"/>
        <w:ind w:left="5318"/>
        <w:rPr>
          <w:sz w:val="24"/>
          <w:szCs w:val="24"/>
        </w:rPr>
      </w:pPr>
      <w:r>
        <w:rPr>
          <w:sz w:val="24"/>
          <w:szCs w:val="24"/>
        </w:rPr>
        <w:t>Совета депутатов</w:t>
      </w:r>
    </w:p>
    <w:p w:rsidR="002C0093" w:rsidRDefault="002C0093" w:rsidP="002C0093">
      <w:pPr>
        <w:shd w:val="clear" w:color="auto" w:fill="FFFFFF"/>
        <w:tabs>
          <w:tab w:val="left" w:pos="6989"/>
        </w:tabs>
      </w:pPr>
      <w:r>
        <w:rPr>
          <w:spacing w:val="-9"/>
          <w:sz w:val="26"/>
          <w:szCs w:val="26"/>
        </w:rPr>
        <w:t xml:space="preserve">                                                                                               от 26.12.2016г. N 18-39р</w:t>
      </w:r>
    </w:p>
    <w:p w:rsidR="002C0093" w:rsidRDefault="002C0093" w:rsidP="0030044E">
      <w:pPr>
        <w:shd w:val="clear" w:color="auto" w:fill="FFFFFF"/>
        <w:ind w:left="5318"/>
      </w:pPr>
    </w:p>
    <w:p w:rsidR="0030044E" w:rsidRDefault="0030044E" w:rsidP="0030044E">
      <w:pPr>
        <w:shd w:val="clear" w:color="auto" w:fill="FFFFFF"/>
        <w:spacing w:before="744"/>
        <w:ind w:left="754"/>
      </w:pPr>
      <w:r>
        <w:rPr>
          <w:spacing w:val="-1"/>
          <w:sz w:val="28"/>
          <w:szCs w:val="28"/>
        </w:rPr>
        <w:t>ДОЛЖНОСТНЫЕ ОКЛАДЫ МУНИЦИПАЛЬНЫХ СЛУЖАЩИХ</w:t>
      </w:r>
    </w:p>
    <w:p w:rsidR="0030044E" w:rsidRDefault="0030044E" w:rsidP="0030044E">
      <w:pPr>
        <w:spacing w:after="245" w:line="1" w:lineRule="exact"/>
        <w:rPr>
          <w:sz w:val="2"/>
          <w:szCs w:val="2"/>
        </w:rPr>
      </w:pPr>
    </w:p>
    <w:tbl>
      <w:tblPr>
        <w:tblW w:w="97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1"/>
        <w:gridCol w:w="5242"/>
      </w:tblGrid>
      <w:tr w:rsidR="0030044E" w:rsidTr="002C0093">
        <w:trPr>
          <w:trHeight w:hRule="exact" w:val="384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Default="0030044E" w:rsidP="00095B21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Default="0030044E" w:rsidP="00095B21">
            <w:pPr>
              <w:shd w:val="clear" w:color="auto" w:fill="FFFFFF"/>
            </w:pPr>
          </w:p>
        </w:tc>
      </w:tr>
      <w:tr w:rsidR="0030044E" w:rsidTr="002C0093">
        <w:trPr>
          <w:trHeight w:hRule="exact" w:val="374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Default="0030044E" w:rsidP="00095B21">
            <w:pPr>
              <w:shd w:val="clear" w:color="auto" w:fill="FFFFFF"/>
            </w:pPr>
            <w:r>
              <w:rPr>
                <w:sz w:val="28"/>
                <w:szCs w:val="28"/>
              </w:rPr>
              <w:t>Заместитель главы местной администрации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Default="0030044E" w:rsidP="002C0093">
            <w:pPr>
              <w:shd w:val="clear" w:color="auto" w:fill="FFFFFF"/>
            </w:pPr>
            <w:r w:rsidRPr="00F163C0">
              <w:rPr>
                <w:sz w:val="28"/>
                <w:szCs w:val="28"/>
              </w:rPr>
              <w:t>3</w:t>
            </w:r>
            <w:r w:rsidR="002C0093">
              <w:rPr>
                <w:sz w:val="28"/>
                <w:szCs w:val="28"/>
              </w:rPr>
              <w:t>229</w:t>
            </w:r>
          </w:p>
        </w:tc>
      </w:tr>
      <w:tr w:rsidR="0030044E" w:rsidTr="002C0093">
        <w:trPr>
          <w:trHeight w:hRule="exact" w:val="545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Default="0030044E" w:rsidP="00095B21">
            <w:pPr>
              <w:shd w:val="clear" w:color="auto" w:fill="FFFFFF"/>
              <w:spacing w:line="326" w:lineRule="exact"/>
              <w:ind w:right="941"/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Pr="00F163C0" w:rsidRDefault="0030044E" w:rsidP="002C009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C0093">
              <w:rPr>
                <w:sz w:val="28"/>
                <w:szCs w:val="28"/>
              </w:rPr>
              <w:t>921</w:t>
            </w:r>
          </w:p>
        </w:tc>
      </w:tr>
      <w:tr w:rsidR="0030044E" w:rsidTr="002C0093">
        <w:trPr>
          <w:trHeight w:hRule="exact" w:val="425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Default="0030044E" w:rsidP="00095B21">
            <w:pPr>
              <w:shd w:val="clear" w:color="auto" w:fill="FFFFFF"/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Default="0030044E" w:rsidP="00095B21">
            <w:pPr>
              <w:shd w:val="clear" w:color="auto" w:fill="FFFFFF"/>
            </w:pPr>
            <w:r>
              <w:rPr>
                <w:sz w:val="28"/>
                <w:szCs w:val="28"/>
              </w:rPr>
              <w:t>2633</w:t>
            </w:r>
          </w:p>
        </w:tc>
      </w:tr>
      <w:tr w:rsidR="0030044E" w:rsidTr="002C0093">
        <w:trPr>
          <w:trHeight w:hRule="exact" w:val="514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Default="0030044E" w:rsidP="00095B21">
            <w:pPr>
              <w:shd w:val="clear" w:color="auto" w:fill="FFFFFF"/>
            </w:pPr>
            <w:r>
              <w:rPr>
                <w:sz w:val="28"/>
                <w:szCs w:val="28"/>
              </w:rPr>
              <w:t>Специалист 2-й категории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Default="0030044E" w:rsidP="00095B21">
            <w:pPr>
              <w:shd w:val="clear" w:color="auto" w:fill="FFFFFF"/>
            </w:pPr>
            <w:r>
              <w:rPr>
                <w:sz w:val="28"/>
                <w:szCs w:val="28"/>
              </w:rPr>
              <w:t>2163</w:t>
            </w:r>
          </w:p>
        </w:tc>
      </w:tr>
    </w:tbl>
    <w:p w:rsidR="0030044E" w:rsidRDefault="0030044E" w:rsidP="0030044E"/>
    <w:p w:rsidR="0030044E" w:rsidRDefault="0030044E" w:rsidP="0030044E"/>
    <w:p w:rsidR="0030044E" w:rsidRDefault="0030044E" w:rsidP="0030044E"/>
    <w:p w:rsidR="0030044E" w:rsidRDefault="0030044E" w:rsidP="0030044E"/>
    <w:p w:rsidR="0030044E" w:rsidRDefault="0030044E" w:rsidP="0030044E"/>
    <w:p w:rsidR="0030044E" w:rsidRDefault="0030044E" w:rsidP="0030044E"/>
    <w:p w:rsidR="0030044E" w:rsidRDefault="0030044E" w:rsidP="0030044E"/>
    <w:p w:rsidR="0030044E" w:rsidRDefault="0030044E" w:rsidP="0030044E"/>
    <w:p w:rsidR="0030044E" w:rsidRDefault="0030044E" w:rsidP="0030044E"/>
    <w:p w:rsidR="0030044E" w:rsidRDefault="0030044E" w:rsidP="0030044E"/>
    <w:p w:rsidR="0030044E" w:rsidRDefault="0030044E" w:rsidP="0030044E"/>
    <w:p w:rsidR="001B6BAB" w:rsidRPr="001B6BAB" w:rsidRDefault="001B6BAB" w:rsidP="001574E3">
      <w:pPr>
        <w:shd w:val="clear" w:color="auto" w:fill="FFFFFF"/>
        <w:ind w:firstLine="851"/>
      </w:pPr>
    </w:p>
    <w:p w:rsidR="00E00123" w:rsidRDefault="00E00123"/>
    <w:sectPr w:rsidR="00E00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F5D9D"/>
    <w:multiLevelType w:val="singleLevel"/>
    <w:tmpl w:val="1CCC02A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2B7A2BBC"/>
    <w:multiLevelType w:val="singleLevel"/>
    <w:tmpl w:val="3B2421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47D91B27"/>
    <w:multiLevelType w:val="singleLevel"/>
    <w:tmpl w:val="193C7A8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51771725"/>
    <w:multiLevelType w:val="singleLevel"/>
    <w:tmpl w:val="3B2421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D5"/>
    <w:rsid w:val="0009064D"/>
    <w:rsid w:val="00140B7E"/>
    <w:rsid w:val="001574E3"/>
    <w:rsid w:val="001B6BAB"/>
    <w:rsid w:val="001C7691"/>
    <w:rsid w:val="002353D5"/>
    <w:rsid w:val="002C0093"/>
    <w:rsid w:val="0030044E"/>
    <w:rsid w:val="00337E4D"/>
    <w:rsid w:val="003A67F1"/>
    <w:rsid w:val="005869D2"/>
    <w:rsid w:val="005A7D7A"/>
    <w:rsid w:val="00681122"/>
    <w:rsid w:val="007042C3"/>
    <w:rsid w:val="00780ADB"/>
    <w:rsid w:val="007D1945"/>
    <w:rsid w:val="0087033E"/>
    <w:rsid w:val="009C3069"/>
    <w:rsid w:val="00A665DF"/>
    <w:rsid w:val="00B86714"/>
    <w:rsid w:val="00BA7A4A"/>
    <w:rsid w:val="00DC5CC3"/>
    <w:rsid w:val="00E00123"/>
    <w:rsid w:val="00E00AF1"/>
    <w:rsid w:val="00EE6365"/>
    <w:rsid w:val="00F4572C"/>
    <w:rsid w:val="00FA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7D7A"/>
    <w:rPr>
      <w:rFonts w:ascii="Tahoma" w:hAnsi="Tahoma" w:cs="Tahoma" w:hint="default"/>
      <w:color w:val="auto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A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7D7A"/>
    <w:rPr>
      <w:rFonts w:ascii="Tahoma" w:hAnsi="Tahoma" w:cs="Tahoma" w:hint="default"/>
      <w:color w:val="auto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A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51B76-BB94-45BE-A421-7F232BF2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8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2016-12-27T07:14:00Z</cp:lastPrinted>
  <dcterms:created xsi:type="dcterms:W3CDTF">2016-12-22T07:24:00Z</dcterms:created>
  <dcterms:modified xsi:type="dcterms:W3CDTF">2016-12-27T07:15:00Z</dcterms:modified>
</cp:coreProperties>
</file>