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0A" w:rsidRPr="00911F9C" w:rsidRDefault="0010650A" w:rsidP="0010650A">
      <w:pPr>
        <w:spacing w:after="0" w:line="240" w:lineRule="auto"/>
        <w:jc w:val="center"/>
        <w:rPr>
          <w:sz w:val="24"/>
          <w:szCs w:val="24"/>
        </w:rPr>
      </w:pPr>
      <w:r w:rsidRPr="00911F9C">
        <w:rPr>
          <w:sz w:val="24"/>
          <w:szCs w:val="24"/>
        </w:rPr>
        <w:t>РОССИЙСКАЯ ФЕДЕРАЦИЯ</w:t>
      </w:r>
    </w:p>
    <w:p w:rsidR="0010650A" w:rsidRPr="00911F9C" w:rsidRDefault="0010650A" w:rsidP="0010650A">
      <w:pPr>
        <w:spacing w:after="0" w:line="240" w:lineRule="auto"/>
        <w:jc w:val="center"/>
        <w:rPr>
          <w:sz w:val="24"/>
          <w:szCs w:val="24"/>
        </w:rPr>
      </w:pPr>
      <w:r w:rsidRPr="00911F9C">
        <w:rPr>
          <w:sz w:val="24"/>
          <w:szCs w:val="24"/>
        </w:rPr>
        <w:t>АДМИНИСТРАЦИЯ НИЖНЕСУЭТУКСКОГО СЕЛЬСОВЕТА</w:t>
      </w:r>
    </w:p>
    <w:p w:rsidR="0010650A" w:rsidRPr="00911F9C" w:rsidRDefault="0010650A" w:rsidP="0010650A">
      <w:pPr>
        <w:spacing w:after="0" w:line="240" w:lineRule="auto"/>
        <w:jc w:val="center"/>
        <w:rPr>
          <w:sz w:val="24"/>
          <w:szCs w:val="24"/>
        </w:rPr>
      </w:pPr>
      <w:r w:rsidRPr="00911F9C">
        <w:rPr>
          <w:sz w:val="24"/>
          <w:szCs w:val="24"/>
        </w:rPr>
        <w:t>ЕРМАКОВСКОГО РАЙОНА КРАСНОЯРСКОГО КРАЯ</w:t>
      </w:r>
    </w:p>
    <w:p w:rsidR="0010650A" w:rsidRPr="0046539E" w:rsidRDefault="0010650A" w:rsidP="0010650A"/>
    <w:p w:rsidR="0010650A" w:rsidRPr="0010650A" w:rsidRDefault="0010650A" w:rsidP="0010650A">
      <w:pPr>
        <w:jc w:val="center"/>
        <w:rPr>
          <w:rFonts w:ascii="Times New Roman" w:hAnsi="Times New Roman" w:cs="Times New Roman"/>
          <w:b/>
          <w:sz w:val="28"/>
        </w:rPr>
      </w:pPr>
      <w:r w:rsidRPr="0010650A">
        <w:rPr>
          <w:rFonts w:ascii="Times New Roman" w:hAnsi="Times New Roman" w:cs="Times New Roman"/>
          <w:b/>
          <w:sz w:val="28"/>
        </w:rPr>
        <w:t>ПОСТАНОВЛЕНИЕ</w:t>
      </w:r>
    </w:p>
    <w:p w:rsidR="0010650A" w:rsidRPr="0046539E" w:rsidRDefault="0010650A" w:rsidP="0010650A">
      <w:pPr>
        <w:tabs>
          <w:tab w:val="left" w:pos="3090"/>
        </w:tabs>
      </w:pPr>
      <w:r>
        <w:tab/>
      </w:r>
    </w:p>
    <w:p w:rsidR="0010650A" w:rsidRPr="0010650A" w:rsidRDefault="0010650A" w:rsidP="0010650A">
      <w:pPr>
        <w:rPr>
          <w:rFonts w:ascii="Times New Roman" w:hAnsi="Times New Roman" w:cs="Times New Roman"/>
          <w:sz w:val="24"/>
          <w:szCs w:val="24"/>
        </w:rPr>
      </w:pPr>
      <w:r w:rsidRPr="0010650A">
        <w:rPr>
          <w:rFonts w:ascii="Times New Roman" w:hAnsi="Times New Roman" w:cs="Times New Roman"/>
          <w:sz w:val="24"/>
          <w:szCs w:val="24"/>
        </w:rPr>
        <w:t>08.12.2023г.</w:t>
      </w:r>
      <w:r w:rsidRPr="0010650A">
        <w:rPr>
          <w:rFonts w:ascii="Times New Roman" w:hAnsi="Times New Roman" w:cs="Times New Roman"/>
          <w:sz w:val="24"/>
          <w:szCs w:val="24"/>
        </w:rPr>
        <w:tab/>
      </w:r>
      <w:r w:rsidRPr="00106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6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650A">
        <w:rPr>
          <w:rFonts w:ascii="Times New Roman" w:hAnsi="Times New Roman" w:cs="Times New Roman"/>
          <w:sz w:val="24"/>
          <w:szCs w:val="24"/>
        </w:rPr>
        <w:t>с. Нижний Суэтук</w:t>
      </w:r>
      <w:r w:rsidRPr="0010650A">
        <w:rPr>
          <w:rFonts w:ascii="Times New Roman" w:hAnsi="Times New Roman" w:cs="Times New Roman"/>
          <w:sz w:val="24"/>
          <w:szCs w:val="24"/>
        </w:rPr>
        <w:tab/>
      </w:r>
      <w:r w:rsidRPr="0010650A">
        <w:rPr>
          <w:rFonts w:ascii="Times New Roman" w:hAnsi="Times New Roman" w:cs="Times New Roman"/>
          <w:sz w:val="24"/>
          <w:szCs w:val="24"/>
        </w:rPr>
        <w:tab/>
      </w:r>
      <w:r w:rsidRPr="0010650A">
        <w:rPr>
          <w:rFonts w:ascii="Times New Roman" w:hAnsi="Times New Roman" w:cs="Times New Roman"/>
          <w:sz w:val="24"/>
          <w:szCs w:val="24"/>
        </w:rPr>
        <w:tab/>
      </w:r>
      <w:r w:rsidRPr="00106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50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10650A">
        <w:rPr>
          <w:rFonts w:ascii="Times New Roman" w:hAnsi="Times New Roman" w:cs="Times New Roman"/>
          <w:sz w:val="24"/>
          <w:szCs w:val="24"/>
        </w:rPr>
        <w:t>-п</w:t>
      </w:r>
    </w:p>
    <w:p w:rsidR="0010650A" w:rsidRDefault="0010650A" w:rsidP="0010650A"/>
    <w:p w:rsidR="0010650A" w:rsidRPr="0010650A" w:rsidRDefault="0010650A" w:rsidP="00106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0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Нижнесуэтукского</w:t>
      </w:r>
      <w:r w:rsidRPr="0010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Ермаковского</w:t>
      </w:r>
      <w:r w:rsidRPr="0010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650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 </w:t>
      </w:r>
      <w:hyperlink r:id="rId4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02.03.2007 № 25-ФЗ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«О муниципальной службе в Российской Федерации», Федеральным законом </w:t>
      </w:r>
      <w:hyperlink r:id="rId5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25.12.2008 № 273-ФЗ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«О противодействии коррупции», Законом Красноярского края </w:t>
      </w:r>
      <w:hyperlink r:id="rId6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24.04.2008 № 5-1565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особенностях правового регулирования муниципальной службы в Красноярском крае», руководствуясь </w:t>
      </w: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Нижнесуэтукского сельсовета Ермаковского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края, ПОСТАНОВЛЯЮ: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 администрации </w:t>
      </w: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Ермаковского района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края, согласно приложению № 1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Создать 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Ермаковского района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состав комиссии, согласно приложению № 2.</w:t>
      </w:r>
    </w:p>
    <w:p w:rsidR="0010650A" w:rsidRPr="0010650A" w:rsidRDefault="0010650A" w:rsidP="00697B2C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 </w:t>
      </w:r>
      <w:r w:rsid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остановления оставляю за собой.</w:t>
      </w:r>
    </w:p>
    <w:p w:rsidR="0010650A" w:rsidRPr="0010650A" w:rsidRDefault="00697B2C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0650A"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официального опубликования в информационном бюллетене администрации Нижнесуэтукского сельсовета Ермаковского района Красноярского края, подлежит  размещению на официальном сайте администрации Нижнесуэтукского сельсовета http: </w:t>
      </w:r>
      <w:proofErr w:type="spellStart"/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n-suetuk.ru</w:t>
      </w:r>
      <w:proofErr w:type="spellEnd"/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Д.С. Сидоренко</w:t>
      </w:r>
    </w:p>
    <w:p w:rsidR="0010650A" w:rsidRPr="0010650A" w:rsidRDefault="0010650A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697B2C" w:rsidRP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P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P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P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P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P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2C" w:rsidRPr="00697B2C" w:rsidRDefault="00697B2C" w:rsidP="0010650A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50A" w:rsidRPr="0010650A" w:rsidRDefault="0010650A" w:rsidP="00697B2C">
      <w:pPr>
        <w:tabs>
          <w:tab w:val="right" w:pos="9355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№ 1</w:t>
      </w:r>
    </w:p>
    <w:p w:rsidR="0010650A" w:rsidRPr="0010650A" w:rsidRDefault="00697B2C" w:rsidP="00697B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Нижнесуэтукского сельсовета </w:t>
      </w:r>
    </w:p>
    <w:p w:rsidR="0010650A" w:rsidRPr="0010650A" w:rsidRDefault="0010650A" w:rsidP="00697B2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1212F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C121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№ </w:t>
      </w:r>
      <w:r w:rsidR="00C1212F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9B77C9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</w:p>
    <w:p w:rsidR="0010650A" w:rsidRPr="0010650A" w:rsidRDefault="0010650A" w:rsidP="0010650A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0650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1212F" w:rsidRDefault="0010650A" w:rsidP="001065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 в администрации </w:t>
      </w:r>
      <w:r w:rsidRPr="0069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Нижнесуэтукского сельсовета</w:t>
      </w:r>
    </w:p>
    <w:p w:rsidR="0010650A" w:rsidRPr="0010650A" w:rsidRDefault="0010650A" w:rsidP="001065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Ермаковского района </w:t>
      </w: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Красноярского края</w:t>
      </w:r>
    </w:p>
    <w:p w:rsidR="0010650A" w:rsidRPr="0010650A" w:rsidRDefault="0010650A" w:rsidP="00106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в соответствии со статьей 14.1 Федерального закона </w:t>
      </w:r>
      <w:hyperlink r:id="rId7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02.03.2007 № 25-ФЗ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«О муниципальной службе в Российской Федерации» (далее - Федеральный закон № 25-ФЗ), статьей 3.1 Закона Красноярского края </w:t>
      </w:r>
      <w:hyperlink r:id="rId8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24.04.2008 № 5-1565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«Об особенностях правового регулирования муниципальной службы в Красноярском крае» устанавливает порядок формирования и деятельности комиссии по соблюдению требований к служебному поведению муниципальных служащих и урегулированию конфликтов интересов в администрации </w:t>
      </w: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gramEnd"/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Ермаковского района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 (далее – комиссия).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Комиссия в своей деятельности руководствуется </w:t>
      </w:r>
      <w:hyperlink r:id="rId9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Конституцией Российской Федерации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федеральными конституционными законами, федеральными законами, Указами Президента Российской Федерации, актами Правительства Российской Федерации, </w:t>
      </w:r>
      <w:hyperlink r:id="rId10" w:history="1">
        <w:r w:rsidRPr="00697B2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Уставом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Красноярского края, законами и иными нормативными правовыми актами Красноярского края, </w:t>
      </w:r>
      <w:r w:rsidRPr="00C1212F">
        <w:rPr>
          <w:rFonts w:ascii="Times New Roman" w:eastAsia="Times New Roman" w:hAnsi="Times New Roman" w:cs="Times New Roman"/>
          <w:sz w:val="24"/>
          <w:szCs w:val="24"/>
        </w:rPr>
        <w:t>Уставом </w:t>
      </w:r>
      <w:r w:rsidR="00697B2C" w:rsidRPr="00C1212F">
        <w:rPr>
          <w:rFonts w:ascii="Times New Roman" w:eastAsia="Times New Roman" w:hAnsi="Times New Roman" w:cs="Times New Roman"/>
          <w:sz w:val="24"/>
          <w:szCs w:val="24"/>
        </w:rPr>
        <w:t>Нижнесуэтукского сельсовета</w:t>
      </w:r>
      <w:r w:rsidR="00697B2C" w:rsidRPr="00697B2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C1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Ермаковского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 настоящим Положением, а также иными муниципальными нормативными правовыми актами.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Комиссия осуществляет полномочия в отношении муниципальных служащих, замещающих должности в администрации </w:t>
      </w: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Ермаковского района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(далее - администрация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1.4. Основной задачей комиссии является: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в 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соблюдения муниципальными служащими</w:t>
      </w:r>
      <w:r w:rsidRPr="00106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11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25.12.2008 № 273-ФЗ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«О противодействии коррупции», другими федеральными законами.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1.6. Термины «конфликт интересов», «личная заинтересованность», «предотвращение или урегулирование конфликта интересов», по тексту данного Положения, применяются в значении, используемом в статье 14.1 Федерального закона </w:t>
      </w:r>
      <w:hyperlink r:id="rId12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02.03.2007 № 25-ФЗ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образования комиссии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Комиссия образуется постановлением 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 Постановлением 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2.3. В состав комиссии могут быть включены: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представитель нанимателя (работодатель) и (или) уполномоченные им лица, муниципальные служащие;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3) депутаты представительного органа муниципального образования.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представители общественности муниципального образования.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2.4. Члены комиссии, указанные в </w:t>
      </w:r>
      <w:hyperlink r:id="rId13" w:history="1">
        <w:r w:rsidRPr="00697B2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подпунктах 2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hyperlink r:id="rId14" w:history="1">
        <w:r w:rsidRPr="00697B2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4 пункта 2.3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3.Порядок работы комиссии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3.1. Основанием для проведения заседания комиссии является: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 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поступившее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комиссию: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обращение гражданина, замещавшего должность в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 договоров), если отдельные функции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106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имущественного характера, сведения о расходах своих супруги (супруга) и несовершеннолетних детей;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 уведомление муниципального служащего 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 273-ФЗ "О противодействии коррупции" и другими федеральными законами в целях противодействия коррупции.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3.1.1. поступившая 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3.1.2. уведомление 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фамилию, имя, отчество муниципального служащего;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описание действий (бездействия) муниципального служащего, свидетельствующих о наличие коррупционного нарушения;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в) данные об источнике информации.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представление руководителем муниципального органа материалов проверки, свидетельствующих о представлении муниципальным служащим недостоверных или неполных сведений, предусмотренных частью 1 статьи 3 Федерального закона </w:t>
      </w:r>
      <w:hyperlink r:id="rId15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03.12.2012 № 230-ФЗ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) поступившее в соответствии с частью 4 статьи 12 Федерального закона </w:t>
      </w:r>
      <w:hyperlink r:id="rId16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25.12.2008 № 273-ФЗ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«О противодействии коррупции» и статьей 64.1 </w:t>
      </w:r>
      <w:hyperlink r:id="rId17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Трудового кодекса Российской Федерации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вопрос о даче согласия такому гражданину на замещение им должности в коммерческой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подразделение кадровой службе по профилактике коррупционных и иных правонарушений.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18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25.12.2008 № 273-ФЗ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«О противодействии коррупции».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3.4.3. Уведомление, указанное в подпункте «</w:t>
      </w:r>
      <w:proofErr w:type="spell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пункта 3.1 настоящего Положения, рассматривается подразделением кадровой службы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19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25.12.2008 № 273-ФЗ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«О противодействии коррупции».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3.4.4. Уведомление, указанное в абзаце пятом подпункта «б» пункта 3.1 настоящего Положения, рассматривается </w:t>
      </w:r>
      <w:r w:rsidR="00145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кадровиком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3.4.5.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Уведомление, указанное в абзаце 6 подпункта "б" пункта 3.1 настоящего Положения, муниципальным служащим подается 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уведомление об этом в форме документа на бумажном носителе или в форме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3.4.6.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пятом подпункта «б» и подпункте «</w:t>
      </w:r>
      <w:proofErr w:type="spell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пункта 3.1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настоящего Положения, кадров</w:t>
      </w:r>
      <w:r w:rsidR="00145D6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име</w:t>
      </w:r>
      <w:r w:rsidR="00145D6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 Глава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  <w:proofErr w:type="gramStart"/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3.4.7. Мотивированные заключения, предусмотренные пунктами 3.4.1, 3.4.3 и 3.4.4 настоящего Положения, должны содержать: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» пункта 3.1 настоящего Положения;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» пункта 3.1 настоящего Положения, а также рекомендации для принятия одного из решений в соответствии с пунктами 3.19, 3.21, 3.22 настоящего Положения или иного решения.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3.5. Председатель комиссии: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 при поступлении к нему информации, содержащей основания для проведения заседания комиссии: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правонарушений, и с результатами ее проверки;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3.5.1. Заседание комиссии по рассмотрению заявлений, указанных в абзацах третьем и четвертом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3.5.2. Уведомление, указанное в подпункте «</w:t>
      </w:r>
      <w:proofErr w:type="spell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» пункта 3.1 настоящего Положения, как правило, рассматривается на очередном (плановом) заседании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иных мер.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3.8. Дата, время и место заседания комиссии устанавливаются ее председателем.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семь дней до дня заседания.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3.10. Заседание комиссии считается правомочным, если на нем присутствует не менее двух третей от общего числа членов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</w:t>
      </w:r>
      <w:r w:rsidR="009B77C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3.12.1. Заседания комиссии могут проводиться в отсутствие муниципального служащего или гражданина в случае: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если в обращении, заявлении или уведомлении, предусмотренных подпунктом «б» пункта 3.1 настоящего </w:t>
      </w:r>
      <w:r w:rsidR="009B77C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(с их согласия), и иных лиц,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рассматриваются материалы по существу вынесенных на данное заседание вопросов, а также дополнительные материалы.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болезнь муниципального служащего или членов его семьи;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установить, что сведения о доходах, об имуществе и обязательствах имущественного характера, сведения о расходах, представленные 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3.19. По итогам рассмотрения вопроса, указанного в абзаце втором подпункта «б» пункта 3.1 настоящего раздела, комиссия принимает одно из следующих решений: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 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3.20. По итогам рассмотрения вопроса, указанного в абзаце третьем подпункта «б» пункта 3.1 настоящего раздела, комиссия принимает одно из следующих решений: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  <w:proofErr w:type="gramEnd"/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3.21. По итогам рассмотрения информации, указанной в абзаце пятом подпункта «б» пункта 3.1 настоящего раздела, комиссия принимает одно из следующих решений: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в)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3.22. По итогам рассмотрения информации, указанной в абзаце шестом подпункта «б» пункта 3.1 настоящего раздела, комиссия принимает одно из следующих решений: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признать, что указанные муниципальным служащим обстоятельства содержат 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причинно-следственную 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 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признать, что указанные муниципальным служащим обстоятельства не содержат 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причинно-следственную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3.23. По итогам рассмотрения уведомления, указанного в подпункте «</w:t>
      </w:r>
      <w:proofErr w:type="spell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20" w:tgtFrame="_blank" w:history="1">
        <w:r w:rsidRPr="00697B2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25.12.2008 № 273-ФЗ</w:t>
        </w:r>
      </w:hyperlink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противодействии коррупции».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3.25. Решения комиссии оформляются протоколами, которые подписывают члены комиссии, принимавшие участие в ее заседании.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 комиссии, выразившим особое мнение, рядом с подписью ставится пометка «с особым мнением».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3.26. В протоколе комиссии указываются: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3.26.1. дата заседания комиссии, фамилии, имена, отчества членов комиссии и других лиц, присутствующих на заседании;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3.26.3. предъявляемые к муниципальному служащему претензии, материалы, на которых они основываются;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3.26.4. содержание пояснений муниципального служащего и других лиц по существу предъявляемых претензий;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3.26.5. фамилии, имена, отчества выступивших на заседании лиц и краткое изложение их выступлений;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3.26.6 источник информации, содержащей основания для проведения заседания комиссии, дата поступления информации в администрацию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3.27.7. другие сведения;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3.26.8. результаты голосования;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3.26.9. решение и обоснование его принятия.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3.28. Копии протокола заседания комиссии в 7-дневный срок со дня заседания направляются в администрацию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3.29.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106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3.31. Выписка из решения комиссии, заверенная подписью секретаря комиссии и печатью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  <w:proofErr w:type="gramStart"/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вручается гражданину, замещавшему должность муниципальной службы в администрации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Нижнесуэтукского сельсовета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3.32.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 установленном порядке, и (или) в отказе его от выгоды, явившейся причиной возникновения конфликта интересов.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3.33.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3.34. </w:t>
      </w:r>
      <w:proofErr w:type="gramStart"/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3.35. Решение комиссии, принятое в отношении муниципального служащего, хранится в его личном деле.</w:t>
      </w:r>
    </w:p>
    <w:p w:rsidR="0010650A" w:rsidRPr="0010650A" w:rsidRDefault="0010650A" w:rsidP="00106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3.36. Организационно-техническое и документационное обеспечение деятельности комиссии возлагается на администрацию </w:t>
      </w:r>
      <w:r w:rsidR="00697B2C"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50A" w:rsidRDefault="0010650A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7C9" w:rsidRDefault="009B77C9" w:rsidP="0010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50A" w:rsidRPr="0010650A" w:rsidRDefault="0010650A" w:rsidP="009B77C9">
      <w:pPr>
        <w:tabs>
          <w:tab w:val="left" w:pos="5529"/>
          <w:tab w:val="right" w:pos="9214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B77C9" w:rsidRDefault="0010650A" w:rsidP="009B77C9">
      <w:pPr>
        <w:tabs>
          <w:tab w:val="left" w:pos="5529"/>
        </w:tabs>
        <w:spacing w:after="0" w:line="240" w:lineRule="auto"/>
        <w:ind w:left="496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  <w:r w:rsidR="009B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0650A" w:rsidRPr="0010650A" w:rsidRDefault="00697B2C" w:rsidP="009B77C9">
      <w:pPr>
        <w:tabs>
          <w:tab w:val="left" w:pos="5529"/>
        </w:tabs>
        <w:spacing w:after="0" w:line="240" w:lineRule="auto"/>
        <w:ind w:left="496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B2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 сельсовета</w:t>
      </w:r>
    </w:p>
    <w:p w:rsidR="0010650A" w:rsidRPr="0010650A" w:rsidRDefault="0010650A" w:rsidP="009B77C9">
      <w:pPr>
        <w:tabs>
          <w:tab w:val="left" w:pos="5529"/>
        </w:tabs>
        <w:spacing w:after="0" w:line="240" w:lineRule="auto"/>
        <w:ind w:left="496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B77C9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9B77C9">
        <w:rPr>
          <w:rFonts w:ascii="Times New Roman" w:eastAsia="Times New Roman" w:hAnsi="Times New Roman" w:cs="Times New Roman"/>
          <w:color w:val="000000"/>
          <w:sz w:val="24"/>
          <w:szCs w:val="24"/>
        </w:rPr>
        <w:t>2.2023 № 41</w:t>
      </w:r>
    </w:p>
    <w:p w:rsidR="0010650A" w:rsidRPr="0010650A" w:rsidRDefault="0010650A" w:rsidP="00106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650A" w:rsidRPr="0010650A" w:rsidRDefault="0010650A" w:rsidP="00106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10650A" w:rsidRPr="0010650A" w:rsidRDefault="0010650A" w:rsidP="00106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администрации </w:t>
      </w:r>
      <w:r w:rsidRPr="0069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Нижнесуэтукского сельсовета Ермаковского района </w:t>
      </w: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Красноярского края</w:t>
      </w:r>
    </w:p>
    <w:p w:rsidR="0010650A" w:rsidRPr="0010650A" w:rsidRDefault="0010650A" w:rsidP="00106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2489"/>
        <w:gridCol w:w="5166"/>
      </w:tblGrid>
      <w:tr w:rsidR="009B77C9" w:rsidRPr="0010650A" w:rsidTr="009B77C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B77C9" w:rsidRPr="0010650A" w:rsidTr="009B77C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 -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C9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Нижнесуэтукского сельсовета </w:t>
            </w:r>
          </w:p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7C9" w:rsidRPr="0010650A" w:rsidTr="009B77C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 -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C9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7C9" w:rsidRPr="0010650A" w:rsidTr="009B77C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 -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C9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Нижнесуэтукского сельсовета </w:t>
            </w:r>
          </w:p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7C9" w:rsidRPr="0010650A" w:rsidTr="009B77C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-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C9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Нижнесуэтукского сельсовета </w:t>
            </w:r>
          </w:p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7C9" w:rsidRPr="0010650A" w:rsidTr="009B77C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-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7C9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Нижнесуэтукского </w:t>
            </w: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7C9" w:rsidRPr="0010650A" w:rsidTr="009B77C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-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МБДОУ «Нижнесуэтукский детский сад»</w:t>
            </w: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77C9" w:rsidRPr="0010650A" w:rsidTr="009B77C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-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50A" w:rsidRPr="0010650A" w:rsidRDefault="009B77C9" w:rsidP="009B77C9">
            <w:pPr>
              <w:tabs>
                <w:tab w:val="left" w:pos="283"/>
                <w:tab w:val="left" w:pos="567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общественности,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МБУК ЕЦКС «Дом культуры» села Нижний Суэтук.</w:t>
            </w:r>
          </w:p>
        </w:tc>
      </w:tr>
    </w:tbl>
    <w:p w:rsidR="0010650A" w:rsidRPr="0010650A" w:rsidRDefault="0010650A" w:rsidP="00106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7A56" w:rsidRPr="00697B2C" w:rsidRDefault="00937A56">
      <w:pPr>
        <w:rPr>
          <w:rFonts w:ascii="Times New Roman" w:hAnsi="Times New Roman" w:cs="Times New Roman"/>
          <w:sz w:val="24"/>
          <w:szCs w:val="24"/>
        </w:rPr>
      </w:pPr>
    </w:p>
    <w:sectPr w:rsidR="00937A56" w:rsidRPr="0069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50A"/>
    <w:rsid w:val="0010650A"/>
    <w:rsid w:val="00145D6D"/>
    <w:rsid w:val="00697B2C"/>
    <w:rsid w:val="00937A56"/>
    <w:rsid w:val="009B77C9"/>
    <w:rsid w:val="009E5E36"/>
    <w:rsid w:val="00C1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650A"/>
    <w:rPr>
      <w:color w:val="0000FF"/>
      <w:u w:val="single"/>
    </w:rPr>
  </w:style>
  <w:style w:type="character" w:customStyle="1" w:styleId="hyperlink">
    <w:name w:val="hyperlink"/>
    <w:basedOn w:val="a0"/>
    <w:rsid w:val="00106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A76673-9ECE-48A6-A67B-4EA6BAD9A4D5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hyperlink" Target="https://pravo-search.minjust.ru/bigs/showDocument.html?id=9AA48369-618A-4BB4-B4B8-AE15F2B7EBF6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CA76673-9ECE-48A6-A67B-4EA6BAD9A4D5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5" Type="http://schemas.openxmlformats.org/officeDocument/2006/relationships/hyperlink" Target="https://pravo-search.minjust.ru/bigs/showDocument.html?id=23BFA9AF-B847-4F54-8403-F2E327C4305A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BBF89570-6239-4CFB-BDBA-5B454C14E321" TargetMode="Externa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2023-12-08T02:28:00Z</cp:lastPrinted>
  <dcterms:created xsi:type="dcterms:W3CDTF">2023-12-08T01:17:00Z</dcterms:created>
  <dcterms:modified xsi:type="dcterms:W3CDTF">2023-12-08T02:36:00Z</dcterms:modified>
</cp:coreProperties>
</file>