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D6" w:rsidRPr="003420AD" w:rsidRDefault="00BF6FEB" w:rsidP="003420AD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3420AD">
        <w:rPr>
          <w:rFonts w:ascii="Arial" w:hAnsi="Arial" w:cs="Arial"/>
          <w:b/>
        </w:rPr>
        <w:t>АДМИНИСТРАЦИ</w:t>
      </w:r>
      <w:r w:rsidR="00ED4526" w:rsidRPr="003420AD">
        <w:rPr>
          <w:rFonts w:ascii="Arial" w:hAnsi="Arial" w:cs="Arial"/>
          <w:b/>
        </w:rPr>
        <w:t>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НИЖНЕСУЭТУК</w:t>
      </w:r>
      <w:r w:rsidR="00370A47" w:rsidRPr="003420AD">
        <w:rPr>
          <w:rFonts w:ascii="Arial" w:hAnsi="Arial" w:cs="Arial"/>
          <w:b/>
        </w:rPr>
        <w:t>СК</w:t>
      </w:r>
      <w:r w:rsidRPr="003420AD">
        <w:rPr>
          <w:rFonts w:ascii="Arial" w:hAnsi="Arial" w:cs="Arial"/>
          <w:b/>
        </w:rPr>
        <w:t>ОГО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СЕЛЬСОВЕТА</w:t>
      </w:r>
    </w:p>
    <w:p w:rsidR="00482CD6" w:rsidRPr="003420AD" w:rsidRDefault="00482CD6" w:rsidP="003420AD">
      <w:pPr>
        <w:jc w:val="center"/>
        <w:rPr>
          <w:rFonts w:ascii="Arial" w:hAnsi="Arial" w:cs="Arial"/>
          <w:b/>
        </w:rPr>
      </w:pPr>
    </w:p>
    <w:p w:rsidR="00482CD6" w:rsidRPr="003420AD" w:rsidRDefault="00482CD6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Постановление</w:t>
      </w:r>
    </w:p>
    <w:p w:rsidR="00482CD6" w:rsidRPr="003420AD" w:rsidRDefault="00482CD6" w:rsidP="003420AD">
      <w:pPr>
        <w:jc w:val="center"/>
        <w:rPr>
          <w:rFonts w:ascii="Arial" w:hAnsi="Arial" w:cs="Arial"/>
          <w:b/>
        </w:rPr>
      </w:pPr>
    </w:p>
    <w:p w:rsidR="005B3FDD" w:rsidRPr="003420AD" w:rsidRDefault="005B3FDD" w:rsidP="003420AD">
      <w:pPr>
        <w:tabs>
          <w:tab w:val="left" w:pos="3828"/>
          <w:tab w:val="left" w:pos="8222"/>
        </w:tabs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31.10.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2017</w:t>
      </w:r>
      <w:r w:rsidR="003420AD" w:rsidRPr="003420AD">
        <w:rPr>
          <w:rFonts w:ascii="Arial" w:hAnsi="Arial" w:cs="Arial"/>
          <w:b/>
        </w:rPr>
        <w:tab/>
      </w:r>
      <w:proofErr w:type="spellStart"/>
      <w:r w:rsidRPr="003420AD">
        <w:rPr>
          <w:rFonts w:ascii="Arial" w:hAnsi="Arial" w:cs="Arial"/>
          <w:b/>
        </w:rPr>
        <w:t>с</w:t>
      </w:r>
      <w:proofErr w:type="gramStart"/>
      <w:r w:rsidRPr="003420AD">
        <w:rPr>
          <w:rFonts w:ascii="Arial" w:hAnsi="Arial" w:cs="Arial"/>
          <w:b/>
        </w:rPr>
        <w:t>.Н</w:t>
      </w:r>
      <w:proofErr w:type="gramEnd"/>
      <w:r w:rsidRPr="003420AD">
        <w:rPr>
          <w:rFonts w:ascii="Arial" w:hAnsi="Arial" w:cs="Arial"/>
          <w:b/>
        </w:rPr>
        <w:t>ижний</w:t>
      </w:r>
      <w:proofErr w:type="spellEnd"/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Суэтук</w:t>
      </w:r>
      <w:r w:rsidR="003420AD" w:rsidRPr="003420AD">
        <w:rPr>
          <w:rFonts w:ascii="Arial" w:hAnsi="Arial" w:cs="Arial"/>
          <w:b/>
        </w:rPr>
        <w:tab/>
      </w:r>
      <w:r w:rsidRPr="003420AD">
        <w:rPr>
          <w:rFonts w:ascii="Arial" w:hAnsi="Arial" w:cs="Arial"/>
          <w:b/>
        </w:rPr>
        <w:t>№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41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-п</w:t>
      </w:r>
    </w:p>
    <w:p w:rsidR="005B3FDD" w:rsidRPr="003420AD" w:rsidRDefault="005B3FDD" w:rsidP="003420AD">
      <w:pPr>
        <w:jc w:val="both"/>
        <w:rPr>
          <w:rFonts w:ascii="Arial" w:hAnsi="Arial" w:cs="Arial"/>
        </w:rPr>
      </w:pPr>
    </w:p>
    <w:p w:rsidR="00482CD6" w:rsidRPr="003420AD" w:rsidRDefault="00482CD6" w:rsidP="003420AD">
      <w:pPr>
        <w:rPr>
          <w:rFonts w:ascii="Arial" w:hAnsi="Arial" w:cs="Arial"/>
        </w:rPr>
      </w:pPr>
      <w:r w:rsidRPr="003420AD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внесении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изменений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дополнений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Постановление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14.10.2013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20-п</w:t>
      </w:r>
      <w:proofErr w:type="gramStart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</w:t>
      </w:r>
      <w:proofErr w:type="gramEnd"/>
      <w:r w:rsidRPr="003420AD">
        <w:rPr>
          <w:rFonts w:ascii="Arial" w:hAnsi="Arial" w:cs="Arial"/>
        </w:rPr>
        <w:t>б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утверждении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DB7079" w:rsidRPr="003420AD">
        <w:rPr>
          <w:rFonts w:ascii="Arial" w:hAnsi="Arial" w:cs="Arial"/>
        </w:rPr>
        <w:t>»</w:t>
      </w:r>
      <w:r w:rsidR="00C13488">
        <w:rPr>
          <w:rFonts w:ascii="Arial" w:hAnsi="Arial" w:cs="Arial"/>
        </w:rPr>
        <w:t xml:space="preserve"> </w:t>
      </w:r>
    </w:p>
    <w:p w:rsidR="00482CD6" w:rsidRPr="003420AD" w:rsidRDefault="00482CD6" w:rsidP="003420AD">
      <w:pPr>
        <w:ind w:firstLine="709"/>
        <w:jc w:val="both"/>
        <w:rPr>
          <w:rFonts w:ascii="Arial" w:hAnsi="Arial" w:cs="Arial"/>
          <w:b/>
        </w:rPr>
      </w:pPr>
    </w:p>
    <w:p w:rsidR="00482CD6" w:rsidRPr="003420AD" w:rsidRDefault="00482CD6" w:rsidP="003420A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482CD6" w:rsidRPr="003420AD" w:rsidRDefault="00482CD6" w:rsidP="003420AD">
      <w:pPr>
        <w:pStyle w:val="ConsPlusNormal"/>
        <w:widowControl/>
        <w:ind w:firstLine="709"/>
        <w:jc w:val="both"/>
        <w:rPr>
          <w:rStyle w:val="1"/>
          <w:b w:val="0"/>
          <w:sz w:val="24"/>
          <w:szCs w:val="24"/>
        </w:rPr>
      </w:pPr>
      <w:proofErr w:type="gramStart"/>
      <w:r w:rsidRPr="003420AD">
        <w:rPr>
          <w:sz w:val="24"/>
          <w:szCs w:val="24"/>
        </w:rPr>
        <w:t>В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соответствии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со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ст.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179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Бюджетного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кодекса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Российской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Федерации,</w:t>
      </w:r>
      <w:r w:rsidR="00C13488">
        <w:rPr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Федерального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Закона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от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06.10.2003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N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131-ФЗ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«Об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общих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принципах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организации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местного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самоуправления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в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Российской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color w:val="000000"/>
          <w:sz w:val="24"/>
          <w:szCs w:val="24"/>
        </w:rPr>
        <w:t>Федерации»,</w:t>
      </w:r>
      <w:r w:rsidR="00C13488">
        <w:rPr>
          <w:color w:val="000000"/>
          <w:sz w:val="24"/>
          <w:szCs w:val="24"/>
        </w:rPr>
        <w:t xml:space="preserve"> </w:t>
      </w:r>
      <w:r w:rsidRPr="003420AD">
        <w:rPr>
          <w:sz w:val="24"/>
          <w:szCs w:val="24"/>
        </w:rPr>
        <w:t>постановлением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главы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администрации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Нижнесуэтукского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сельсовета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от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05.08.2013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№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14-п</w:t>
      </w:r>
      <w:r w:rsidR="00C13488">
        <w:rPr>
          <w:sz w:val="24"/>
          <w:szCs w:val="24"/>
        </w:rPr>
        <w:t xml:space="preserve"> </w:t>
      </w:r>
      <w:r w:rsidRPr="003420AD">
        <w:rPr>
          <w:sz w:val="24"/>
          <w:szCs w:val="24"/>
        </w:rPr>
        <w:t>«</w:t>
      </w:r>
      <w:r w:rsidRPr="003420AD">
        <w:rPr>
          <w:bCs/>
          <w:sz w:val="24"/>
          <w:szCs w:val="24"/>
        </w:rPr>
        <w:t>Об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утверждении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Порядка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принятия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решений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о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разработке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долгосрочных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целевых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программ,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их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формирования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и</w:t>
      </w:r>
      <w:r w:rsidR="00C13488">
        <w:rPr>
          <w:bCs/>
          <w:sz w:val="24"/>
          <w:szCs w:val="24"/>
        </w:rPr>
        <w:t xml:space="preserve"> </w:t>
      </w:r>
      <w:r w:rsidRPr="003420AD">
        <w:rPr>
          <w:bCs/>
          <w:sz w:val="24"/>
          <w:szCs w:val="24"/>
        </w:rPr>
        <w:t>реализации»</w:t>
      </w:r>
      <w:r w:rsidRPr="003420AD">
        <w:rPr>
          <w:rStyle w:val="2"/>
          <w:sz w:val="24"/>
          <w:szCs w:val="24"/>
        </w:rPr>
        <w:t>,</w:t>
      </w:r>
      <w:r w:rsidR="00C13488">
        <w:rPr>
          <w:rStyle w:val="2"/>
          <w:sz w:val="24"/>
          <w:szCs w:val="24"/>
        </w:rPr>
        <w:t xml:space="preserve"> </w:t>
      </w:r>
      <w:r w:rsidRPr="003420AD">
        <w:rPr>
          <w:rStyle w:val="2"/>
          <w:sz w:val="24"/>
          <w:szCs w:val="24"/>
        </w:rPr>
        <w:t>руководствуясь</w:t>
      </w:r>
      <w:r w:rsidR="00C13488">
        <w:rPr>
          <w:rStyle w:val="2"/>
          <w:sz w:val="24"/>
          <w:szCs w:val="24"/>
        </w:rPr>
        <w:t xml:space="preserve"> </w:t>
      </w:r>
      <w:r w:rsidRPr="003420AD">
        <w:rPr>
          <w:rStyle w:val="2"/>
          <w:sz w:val="24"/>
          <w:szCs w:val="24"/>
        </w:rPr>
        <w:t>ст.29</w:t>
      </w:r>
      <w:r w:rsidR="00C13488">
        <w:rPr>
          <w:rStyle w:val="2"/>
          <w:sz w:val="24"/>
          <w:szCs w:val="24"/>
        </w:rPr>
        <w:t xml:space="preserve"> </w:t>
      </w:r>
      <w:r w:rsidRPr="003420AD">
        <w:rPr>
          <w:rStyle w:val="2"/>
          <w:sz w:val="24"/>
          <w:szCs w:val="24"/>
        </w:rPr>
        <w:t>Устава</w:t>
      </w:r>
      <w:r w:rsidR="00C13488">
        <w:rPr>
          <w:rStyle w:val="4"/>
          <w:sz w:val="24"/>
          <w:szCs w:val="24"/>
        </w:rPr>
        <w:t xml:space="preserve"> </w:t>
      </w:r>
      <w:r w:rsidRPr="003420AD">
        <w:rPr>
          <w:rStyle w:val="4"/>
          <w:sz w:val="24"/>
          <w:szCs w:val="24"/>
        </w:rPr>
        <w:t>Нижнесуэтукского</w:t>
      </w:r>
      <w:r w:rsidR="00C13488">
        <w:rPr>
          <w:rStyle w:val="4"/>
          <w:sz w:val="24"/>
          <w:szCs w:val="24"/>
        </w:rPr>
        <w:t xml:space="preserve"> </w:t>
      </w:r>
      <w:r w:rsidRPr="003420AD">
        <w:rPr>
          <w:rStyle w:val="2"/>
          <w:sz w:val="24"/>
          <w:szCs w:val="24"/>
        </w:rPr>
        <w:t>сельсовета</w:t>
      </w:r>
      <w:r w:rsidR="00C13488">
        <w:rPr>
          <w:rStyle w:val="2"/>
          <w:sz w:val="24"/>
          <w:szCs w:val="24"/>
        </w:rPr>
        <w:t xml:space="preserve"> </w:t>
      </w:r>
      <w:r w:rsidRPr="003420AD">
        <w:rPr>
          <w:rStyle w:val="1"/>
          <w:b w:val="0"/>
          <w:sz w:val="24"/>
          <w:szCs w:val="24"/>
        </w:rPr>
        <w:t>ПОСТАНОВЛЯЮ:</w:t>
      </w:r>
      <w:proofErr w:type="gramEnd"/>
    </w:p>
    <w:p w:rsidR="00482CD6" w:rsidRPr="003420AD" w:rsidRDefault="00482CD6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1.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В</w:t>
      </w:r>
      <w:r w:rsidRPr="003420AD">
        <w:rPr>
          <w:rFonts w:ascii="Arial" w:hAnsi="Arial" w:cs="Arial"/>
        </w:rPr>
        <w:t>нести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Постановление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14.10.2013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20-п</w:t>
      </w:r>
      <w:proofErr w:type="gramStart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</w:t>
      </w:r>
      <w:proofErr w:type="gramEnd"/>
      <w:r w:rsidRPr="003420AD">
        <w:rPr>
          <w:rFonts w:ascii="Arial" w:hAnsi="Arial" w:cs="Arial"/>
        </w:rPr>
        <w:t>б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утверждении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DB7079" w:rsidRPr="003420AD">
        <w:rPr>
          <w:rFonts w:ascii="Arial" w:hAnsi="Arial" w:cs="Arial"/>
        </w:rPr>
        <w:t>»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следующие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изменения:</w:t>
      </w:r>
    </w:p>
    <w:p w:rsidR="00482CD6" w:rsidRPr="003420AD" w:rsidRDefault="00482CD6" w:rsidP="003420AD">
      <w:pPr>
        <w:pStyle w:val="24"/>
        <w:shd w:val="clear" w:color="auto" w:fill="auto"/>
        <w:spacing w:before="0" w:after="0" w:line="240" w:lineRule="auto"/>
        <w:ind w:right="20" w:firstLine="709"/>
        <w:rPr>
          <w:rFonts w:ascii="Arial" w:hAnsi="Arial" w:cs="Arial"/>
          <w:sz w:val="24"/>
          <w:szCs w:val="24"/>
        </w:rPr>
      </w:pPr>
      <w:r w:rsidRPr="003420AD">
        <w:rPr>
          <w:rStyle w:val="2"/>
          <w:rFonts w:ascii="Arial" w:hAnsi="Arial" w:cs="Arial"/>
          <w:sz w:val="24"/>
          <w:szCs w:val="24"/>
        </w:rPr>
        <w:t>муниципальную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программу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«Обеспечение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безопасности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и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комфортных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условий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жизнедеятельности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населе</w:t>
      </w:r>
      <w:r w:rsidR="003B5265" w:rsidRPr="003420AD">
        <w:rPr>
          <w:rStyle w:val="2"/>
          <w:rFonts w:ascii="Arial" w:hAnsi="Arial" w:cs="Arial"/>
          <w:sz w:val="24"/>
          <w:szCs w:val="24"/>
        </w:rPr>
        <w:t>ния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="003B5265" w:rsidRPr="003420AD">
        <w:rPr>
          <w:rStyle w:val="2"/>
          <w:rFonts w:ascii="Arial" w:hAnsi="Arial" w:cs="Arial"/>
          <w:sz w:val="24"/>
          <w:szCs w:val="24"/>
        </w:rPr>
        <w:t>Нижнесуэтукского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="003B5265" w:rsidRPr="003420AD">
        <w:rPr>
          <w:rStyle w:val="2"/>
          <w:rFonts w:ascii="Arial" w:hAnsi="Arial" w:cs="Arial"/>
          <w:sz w:val="24"/>
          <w:szCs w:val="24"/>
        </w:rPr>
        <w:t>сельсовета»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изложить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в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редакции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согласно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приложению.</w:t>
      </w:r>
    </w:p>
    <w:p w:rsidR="00482CD6" w:rsidRPr="003420AD" w:rsidRDefault="00482CD6" w:rsidP="003420AD">
      <w:pPr>
        <w:pStyle w:val="24"/>
        <w:shd w:val="clear" w:color="auto" w:fill="auto"/>
        <w:tabs>
          <w:tab w:val="left" w:pos="1140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420AD">
        <w:rPr>
          <w:rStyle w:val="2"/>
          <w:rFonts w:ascii="Arial" w:hAnsi="Arial" w:cs="Arial"/>
          <w:sz w:val="24"/>
          <w:szCs w:val="24"/>
        </w:rPr>
        <w:t>2.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proofErr w:type="gramStart"/>
      <w:r w:rsidRPr="003420AD">
        <w:rPr>
          <w:rStyle w:val="2"/>
          <w:rFonts w:ascii="Arial" w:hAnsi="Arial" w:cs="Arial"/>
          <w:sz w:val="24"/>
          <w:szCs w:val="24"/>
        </w:rPr>
        <w:t>Контроль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за</w:t>
      </w:r>
      <w:proofErr w:type="gramEnd"/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исполнением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настоящего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постановления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оставляю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за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собой.</w:t>
      </w:r>
    </w:p>
    <w:p w:rsidR="00482CD6" w:rsidRPr="003420AD" w:rsidRDefault="00482CD6" w:rsidP="003420AD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  <w:r w:rsidRPr="003420AD">
        <w:rPr>
          <w:rStyle w:val="2"/>
          <w:rFonts w:ascii="Arial" w:hAnsi="Arial" w:cs="Arial"/>
          <w:sz w:val="24"/>
          <w:szCs w:val="24"/>
        </w:rPr>
        <w:t>3.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Постановление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подлежит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обнародованию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и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вступает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в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силу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с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1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января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201</w:t>
      </w:r>
      <w:r w:rsidR="00ED4526" w:rsidRPr="003420AD">
        <w:rPr>
          <w:rStyle w:val="2"/>
          <w:rFonts w:ascii="Arial" w:hAnsi="Arial" w:cs="Arial"/>
          <w:sz w:val="24"/>
          <w:szCs w:val="24"/>
        </w:rPr>
        <w:t>8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года.</w:t>
      </w:r>
    </w:p>
    <w:p w:rsidR="003420AD" w:rsidRPr="003420AD" w:rsidRDefault="003420AD" w:rsidP="003420AD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Style w:val="2"/>
          <w:rFonts w:ascii="Arial" w:hAnsi="Arial" w:cs="Arial"/>
          <w:sz w:val="24"/>
          <w:szCs w:val="24"/>
        </w:rPr>
      </w:pPr>
    </w:p>
    <w:p w:rsidR="003420AD" w:rsidRPr="003420AD" w:rsidRDefault="003420AD" w:rsidP="003420AD">
      <w:pPr>
        <w:pStyle w:val="24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482CD6" w:rsidRPr="003420AD" w:rsidRDefault="003420AD" w:rsidP="003420AD">
      <w:pPr>
        <w:pStyle w:val="24"/>
        <w:shd w:val="clear" w:color="auto" w:fill="auto"/>
        <w:tabs>
          <w:tab w:val="left" w:pos="7371"/>
        </w:tabs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420AD">
        <w:rPr>
          <w:rStyle w:val="2"/>
          <w:rFonts w:ascii="Arial" w:hAnsi="Arial" w:cs="Arial"/>
          <w:sz w:val="24"/>
          <w:szCs w:val="24"/>
        </w:rPr>
        <w:t>Глава</w:t>
      </w:r>
      <w:r w:rsidR="00C13488">
        <w:rPr>
          <w:rStyle w:val="2"/>
          <w:rFonts w:ascii="Arial" w:hAnsi="Arial" w:cs="Arial"/>
          <w:sz w:val="24"/>
          <w:szCs w:val="24"/>
        </w:rPr>
        <w:t xml:space="preserve"> </w:t>
      </w:r>
      <w:r w:rsidRPr="003420AD">
        <w:rPr>
          <w:rStyle w:val="2"/>
          <w:rFonts w:ascii="Arial" w:hAnsi="Arial" w:cs="Arial"/>
          <w:sz w:val="24"/>
          <w:szCs w:val="24"/>
        </w:rPr>
        <w:t>администрации</w:t>
      </w:r>
      <w:r w:rsidRPr="003420AD">
        <w:rPr>
          <w:rStyle w:val="2"/>
          <w:rFonts w:ascii="Arial" w:hAnsi="Arial" w:cs="Arial"/>
          <w:sz w:val="24"/>
          <w:szCs w:val="24"/>
        </w:rPr>
        <w:tab/>
      </w:r>
      <w:proofErr w:type="spellStart"/>
      <w:r w:rsidR="00482CD6" w:rsidRPr="003420AD">
        <w:rPr>
          <w:rStyle w:val="2"/>
          <w:rFonts w:ascii="Arial" w:hAnsi="Arial" w:cs="Arial"/>
          <w:sz w:val="24"/>
          <w:szCs w:val="24"/>
        </w:rPr>
        <w:t>А.М.Решетняк</w:t>
      </w:r>
      <w:proofErr w:type="spellEnd"/>
    </w:p>
    <w:p w:rsidR="00482CD6" w:rsidRPr="003420AD" w:rsidRDefault="00482CD6" w:rsidP="003420AD">
      <w:pPr>
        <w:jc w:val="both"/>
        <w:rPr>
          <w:rFonts w:ascii="Arial" w:hAnsi="Arial" w:cs="Arial"/>
        </w:rPr>
      </w:pPr>
    </w:p>
    <w:p w:rsidR="00482CD6" w:rsidRPr="003420AD" w:rsidRDefault="00482CD6" w:rsidP="003420AD">
      <w:pPr>
        <w:jc w:val="both"/>
        <w:rPr>
          <w:rFonts w:ascii="Arial" w:hAnsi="Arial" w:cs="Arial"/>
        </w:rPr>
      </w:pPr>
    </w:p>
    <w:p w:rsidR="003420AD" w:rsidRDefault="003420AD" w:rsidP="003420AD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20AD" w:rsidRPr="003420AD" w:rsidRDefault="003420AD" w:rsidP="003420AD">
      <w:pPr>
        <w:jc w:val="right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lastRenderedPageBreak/>
        <w:t>Приложение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№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1</w:t>
      </w:r>
    </w:p>
    <w:p w:rsidR="003420AD" w:rsidRDefault="003420AD" w:rsidP="003420AD">
      <w:pPr>
        <w:jc w:val="right"/>
        <w:rPr>
          <w:rFonts w:ascii="Arial" w:hAnsi="Arial" w:cs="Arial"/>
        </w:rPr>
      </w:pP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постановлению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администрации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jc w:val="right"/>
        <w:rPr>
          <w:rFonts w:ascii="Arial" w:hAnsi="Arial" w:cs="Arial"/>
        </w:rPr>
      </w:pP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</w:p>
    <w:p w:rsidR="003420AD" w:rsidRPr="003420AD" w:rsidRDefault="003420AD" w:rsidP="003420AD">
      <w:pPr>
        <w:jc w:val="right"/>
        <w:rPr>
          <w:rFonts w:ascii="Arial" w:hAnsi="Arial" w:cs="Arial"/>
        </w:rPr>
      </w:pP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31.10.2017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41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-</w:t>
      </w:r>
      <w:proofErr w:type="gramStart"/>
      <w:r w:rsidRPr="003420AD">
        <w:rPr>
          <w:rFonts w:ascii="Arial" w:hAnsi="Arial" w:cs="Arial"/>
        </w:rPr>
        <w:t>п</w:t>
      </w:r>
      <w:proofErr w:type="gramEnd"/>
    </w:p>
    <w:p w:rsidR="003420AD" w:rsidRPr="003420AD" w:rsidRDefault="003420AD" w:rsidP="003420AD">
      <w:pPr>
        <w:jc w:val="center"/>
        <w:rPr>
          <w:rFonts w:ascii="Arial" w:hAnsi="Arial" w:cs="Arial"/>
          <w:bCs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  <w:bCs/>
        </w:rPr>
      </w:pPr>
      <w:r w:rsidRPr="003420AD">
        <w:rPr>
          <w:rFonts w:ascii="Arial" w:hAnsi="Arial" w:cs="Arial"/>
          <w:b/>
          <w:bCs/>
        </w:rPr>
        <w:t>Муниципальная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«Обеспечение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безопасности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комфортных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условий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жизнедеятельности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населения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сельсовета»</w:t>
      </w:r>
    </w:p>
    <w:p w:rsidR="003420AD" w:rsidRPr="003420AD" w:rsidRDefault="003420AD" w:rsidP="003420AD">
      <w:pPr>
        <w:jc w:val="center"/>
        <w:rPr>
          <w:rFonts w:ascii="Arial" w:hAnsi="Arial" w:cs="Arial"/>
          <w:b/>
          <w:bCs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  <w:bCs/>
        </w:rPr>
      </w:pPr>
      <w:r w:rsidRPr="003420AD">
        <w:rPr>
          <w:rFonts w:ascii="Arial" w:hAnsi="Arial" w:cs="Arial"/>
          <w:b/>
          <w:bCs/>
        </w:rPr>
        <w:t>1.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Паспорт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муниципальной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программы</w:t>
      </w:r>
    </w:p>
    <w:p w:rsidR="003420AD" w:rsidRPr="003420AD" w:rsidRDefault="003420AD" w:rsidP="003420AD">
      <w:pPr>
        <w:jc w:val="both"/>
        <w:rPr>
          <w:rFonts w:ascii="Arial" w:hAnsi="Arial" w:cs="Arial"/>
          <w:b/>
          <w:bCs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6300"/>
      </w:tblGrid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center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Наименование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муниципальной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center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Муниципальная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программа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«Обеспечение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безопасности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комфортных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условий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жизнедеятельности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населения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Нижнесуэтукского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сельсовета»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(далее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Программа)</w:t>
            </w:r>
          </w:p>
        </w:tc>
      </w:tr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Основание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для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разработки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Программы</w:t>
            </w: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статья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179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Бюджетного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кодекса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Российской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Федерации;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Федеральный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закон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06.10.2003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N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131-ФЗ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«Об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принципах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организации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местного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самоуправления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Российской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Федерации»;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</w:rPr>
              <w:t>постановление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администрации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05.08.2013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№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14-п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«</w:t>
            </w:r>
            <w:r w:rsidRPr="003420AD">
              <w:rPr>
                <w:rFonts w:ascii="Arial" w:hAnsi="Arial" w:cs="Arial"/>
                <w:bCs/>
              </w:rPr>
              <w:t>Об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утверждении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Порядка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принятия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решений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разработке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долгосрочных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целевых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программ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формирования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реализации,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Порядка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проведения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критерии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оценки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эффективности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долгосрочных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целевых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программ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в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Нижнесуэтукском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сельсовете»</w:t>
            </w:r>
          </w:p>
        </w:tc>
      </w:tr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Ответственный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исполнитель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Администрации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</w:p>
        </w:tc>
      </w:tr>
      <w:tr w:rsidR="003420AD" w:rsidRPr="003420AD" w:rsidTr="00941685">
        <w:trPr>
          <w:trHeight w:val="3022"/>
        </w:trPr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Подпрограммы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1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«Благоустройство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сельсовета».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2.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«Развитие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модернизация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улично-дорожной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сети».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3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«Обеспечение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жизнедеятельности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населения».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4.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«Участие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профилактике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терроризма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экстремизма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»</w:t>
            </w:r>
          </w:p>
        </w:tc>
      </w:tr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Цель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proofErr w:type="gramStart"/>
            <w:r w:rsidRPr="003420AD">
              <w:rPr>
                <w:rFonts w:ascii="Arial" w:hAnsi="Arial" w:cs="Arial"/>
              </w:rPr>
              <w:t>Комплексное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решение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проблем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благоустройства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улучшению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эстетического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вида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сохранности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автомобильных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дорог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местного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значения,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повышение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дорожного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движения,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сокращение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количества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величины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потерь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дорожно-транспортных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происшествий,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связанных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сопутствующими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дорожными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условиями,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жизнедеятельности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комфортной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среды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проживания,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улучшение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личной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жителей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муниципального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образования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путем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реализации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полномочий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органа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местного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самоуправления.</w:t>
            </w:r>
            <w:proofErr w:type="gramEnd"/>
          </w:p>
        </w:tc>
      </w:tr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lastRenderedPageBreak/>
              <w:t>Задачи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условий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комплексного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решения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проблем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благоустройства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повышению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комфортности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проживания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улучшению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внешнего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вида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Доведение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параметров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улично-дорожной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нормативных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характеристик,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ремонт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проезжих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частей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улиц,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учетом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ресурсных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возможностей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муниципального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образования.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3.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необходимых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условий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обеспечения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мер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первичной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защита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материальных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культурных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ценностей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опасностей,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возникающих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ЧС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природного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характера.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4.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Воспитание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культуры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толерантности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межнационального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согласия;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Достижение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необходимого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уровня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правовой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культуры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граждан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как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основы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толерантного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сознания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поведения;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Общественное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осуждение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пресечение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основе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действующего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законодательства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любых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проявлений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дискриминации,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насилия,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расизма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экстремизма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национальной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конфессиональной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почве.</w:t>
            </w:r>
          </w:p>
        </w:tc>
      </w:tr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Этапы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сроки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реализации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2014–2020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годы,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этапы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реализации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выделяются</w:t>
            </w:r>
            <w:r w:rsidR="00C13488">
              <w:rPr>
                <w:rFonts w:ascii="Arial" w:hAnsi="Arial" w:cs="Arial"/>
              </w:rPr>
              <w:t xml:space="preserve"> </w:t>
            </w:r>
          </w:p>
        </w:tc>
      </w:tr>
      <w:tr w:rsidR="003420AD" w:rsidRPr="003420AD" w:rsidTr="00941685"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Целевые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показатели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показатели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результативности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u w:val="single"/>
              </w:rPr>
            </w:pPr>
            <w:r w:rsidRPr="003420AD">
              <w:rPr>
                <w:rFonts w:ascii="Arial" w:hAnsi="Arial" w:cs="Arial"/>
                <w:u w:val="single"/>
              </w:rPr>
              <w:t>Целевые</w:t>
            </w:r>
            <w:r w:rsidR="00C13488">
              <w:rPr>
                <w:rFonts w:ascii="Arial" w:hAnsi="Arial" w:cs="Arial"/>
                <w:u w:val="single"/>
              </w:rPr>
              <w:t xml:space="preserve"> </w:t>
            </w:r>
            <w:r w:rsidRPr="003420AD">
              <w:rPr>
                <w:rFonts w:ascii="Arial" w:hAnsi="Arial" w:cs="Arial"/>
                <w:u w:val="single"/>
              </w:rPr>
              <w:t>показатели: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-Уровень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внешней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удельный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вес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привлеченных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жителей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участию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решении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проблем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благоустройства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---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Поддержание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доли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протяженности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автомобильных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дорог,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которых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осуществляется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круглогодичное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содержание,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общей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протяженности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автомобильных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дорог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уровне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100%;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Удельный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вес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обладающего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знаниями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области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противопожарной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безопасности;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информированных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правилах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поведения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возникновении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ЧС,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обеспеченности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средствами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источниками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противопожарной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соответствующими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нормативным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требованиям;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-Удельный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вес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обработанной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мест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массового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посещения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уровень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готовности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руководителей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учреждений,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организаций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должностных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лиц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действиям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предотвращению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пресечению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террористических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актов;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степень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оборудования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защищенности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целом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важных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объектов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мест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массового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пребывания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людей);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информирование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вопросам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противодействия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терроризму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экстремизму.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u w:val="single"/>
              </w:rPr>
            </w:pPr>
            <w:r w:rsidRPr="003420AD">
              <w:rPr>
                <w:rFonts w:ascii="Arial" w:hAnsi="Arial" w:cs="Arial"/>
                <w:u w:val="single"/>
              </w:rPr>
              <w:t>Показатели</w:t>
            </w:r>
            <w:r w:rsidR="00C13488">
              <w:rPr>
                <w:rFonts w:ascii="Arial" w:hAnsi="Arial" w:cs="Arial"/>
                <w:u w:val="single"/>
              </w:rPr>
              <w:t xml:space="preserve"> </w:t>
            </w:r>
            <w:r w:rsidRPr="003420AD">
              <w:rPr>
                <w:rFonts w:ascii="Arial" w:hAnsi="Arial" w:cs="Arial"/>
                <w:u w:val="single"/>
              </w:rPr>
              <w:t>результативности: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общей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протяженности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уличного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освещения;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u w:val="single"/>
              </w:rPr>
            </w:pPr>
            <w:r w:rsidRPr="003420AD">
              <w:rPr>
                <w:rFonts w:ascii="Arial" w:hAnsi="Arial" w:cs="Arial"/>
              </w:rPr>
              <w:t>-доля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общей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площади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благоустроенной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lastRenderedPageBreak/>
              <w:t>пределах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граждан,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привлеченных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работам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br/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благоустройству,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числа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граждан,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проживающих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муниципальном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образовании;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содержания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количества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автомобильных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дорог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местного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значения;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граждан,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обладающих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знаниями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области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противопожарной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безопасности;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граждан,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обладающих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знаниями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правилах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поведения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возникновении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ЧС.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граждан,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обладающих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знаниями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вопросам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противодействия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терроризму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экстремизму</w:t>
            </w:r>
          </w:p>
        </w:tc>
      </w:tr>
      <w:tr w:rsidR="003420AD" w:rsidRPr="003420AD" w:rsidTr="00941685">
        <w:trPr>
          <w:trHeight w:val="1773"/>
        </w:trPr>
        <w:tc>
          <w:tcPr>
            <w:tcW w:w="306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lastRenderedPageBreak/>
              <w:t>Ресурсное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</w:p>
        </w:tc>
        <w:tc>
          <w:tcPr>
            <w:tcW w:w="63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общий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объем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финансирования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4848,7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руб.,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числе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годам: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2014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878,9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руб.;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2015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928,8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руб.;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2016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661,0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proofErr w:type="spellStart"/>
            <w:r w:rsidRPr="003420AD">
              <w:rPr>
                <w:rFonts w:ascii="Arial" w:hAnsi="Arial" w:cs="Arial"/>
              </w:rPr>
              <w:t>руб</w:t>
            </w:r>
            <w:proofErr w:type="spellEnd"/>
            <w:r w:rsidRPr="003420AD">
              <w:rPr>
                <w:rFonts w:ascii="Arial" w:hAnsi="Arial" w:cs="Arial"/>
              </w:rPr>
              <w:t>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2017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1112,8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руб.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2018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416,3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руб.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2019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424,5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руб.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2020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426,4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proofErr w:type="spellStart"/>
            <w:r w:rsidRPr="003420AD">
              <w:rPr>
                <w:rFonts w:ascii="Arial" w:hAnsi="Arial" w:cs="Arial"/>
              </w:rPr>
              <w:t>руб</w:t>
            </w:r>
            <w:proofErr w:type="spellEnd"/>
          </w:p>
        </w:tc>
      </w:tr>
    </w:tbl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Характеристика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текущего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состояния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сферы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указанием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основных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показателей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социально-экономического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развития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муниципального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образования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Нижнесуэтукский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сельсовет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последние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проводилась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целенаправленная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работа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социальному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время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вопросах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имеется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ряд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наиболее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актуальными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являются: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ненадлежащее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состояние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наличие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аварийных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деревьев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(тополей),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препятствующих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проводов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целостности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некоторых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жилых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домов;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Ряд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этих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носят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из-за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ограниченности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финансовых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ресурсов.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Эти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могут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быть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пределах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одного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финансового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поскольку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требуют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значительных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бюджетных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расходов.</w:t>
      </w:r>
    </w:p>
    <w:p w:rsidR="003420AD" w:rsidRPr="003420AD" w:rsidRDefault="00C13488" w:rsidP="003420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Проблема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слабой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освещённости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улиц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пунктов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особенно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остро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проявляется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осенне-зимний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период,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когда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продолжительность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светового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дня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уменьшается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нескольких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часов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сутки.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этот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период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увеличивается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число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преступлений,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дорожно-транспортных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происшествий,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несчастных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случаев,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связанных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отсутствием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должного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освещения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улицах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сельсовета.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возможность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освещения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улиц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связано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первую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очередь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отсутствием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фонарных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проводов,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проводов.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Требуется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ремонт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фонарей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фонарных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проводов.</w:t>
      </w:r>
      <w:r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Кроме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требуется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комфортные,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существуют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угрозы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чрезвычайных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ситуаций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характера.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lastRenderedPageBreak/>
        <w:t>Природные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чрезвычайные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ситуации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могут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сложиться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опасных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явлений: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весеннее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половодье,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паводки,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лесные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По-прежнему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сохраняется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высокий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угроз.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обусловлено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сильным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износом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производственных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фондов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преобладающей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деревянной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застройкой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природно-климатическими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условиями.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Основными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источниками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стихийных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бедствий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являются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паводки,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ураганные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ветра,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техногенные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Массовость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зеленых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насаждений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создает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благоприятную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популяции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клещей.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связи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этим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возникает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необходимость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организации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противоклещевой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обработки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посещения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направленной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устранение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причин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возникновения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энцефалита,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болезни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Лайма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других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тяжелых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инфекций.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данный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момент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остро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стоит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вопрос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строительство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проводилось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более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25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назад.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инфраструктуре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состояние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оставляет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желать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лучшего.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Известно,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развитая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инфраструктура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селе,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хорошее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состояние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привлекает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людей,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желающих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обосноваться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жительства,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инвестиции,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влечет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собой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предпринимательской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деятельности,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производства.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Все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вместе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взятое,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обеспечивает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стабильное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развитие.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Кроме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того,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особо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остро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модернизации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proofErr w:type="spellStart"/>
      <w:r w:rsidRPr="003420AD">
        <w:rPr>
          <w:rFonts w:ascii="Arial" w:hAnsi="Arial" w:cs="Arial"/>
        </w:rPr>
        <w:t>с</w:t>
      </w:r>
      <w:proofErr w:type="gramStart"/>
      <w:r w:rsidRPr="003420AD">
        <w:rPr>
          <w:rFonts w:ascii="Arial" w:hAnsi="Arial" w:cs="Arial"/>
        </w:rPr>
        <w:t>.Н</w:t>
      </w:r>
      <w:proofErr w:type="gramEnd"/>
      <w:r w:rsidRPr="003420AD">
        <w:rPr>
          <w:rFonts w:ascii="Arial" w:hAnsi="Arial" w:cs="Arial"/>
        </w:rPr>
        <w:t>ижний</w:t>
      </w:r>
      <w:proofErr w:type="spell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Суэтук.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должно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осуществляться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соответствии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требованиями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технических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регламентов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поддержания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бесперебойного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транспортных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такого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Транспорт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играет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важную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роль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требует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нового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транспортного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обслуживания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протяженностью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9,5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км,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5,0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километра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соответствовали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нормативным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требованиям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ровности,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прочности,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сцепным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характеристикам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покрытия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нуждаются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незамедлительном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ремонте.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пользования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находятся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моста.</w:t>
      </w:r>
    </w:p>
    <w:p w:rsidR="003420AD" w:rsidRPr="003420AD" w:rsidRDefault="00C13488" w:rsidP="003420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Неудовлетворительное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состояние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улично-дорожных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сетей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сдерживают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социально-экономическое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развитие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села,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являются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причиной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неуправляемой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неэффективной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миграции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br/>
        <w:t>в</w:t>
      </w:r>
      <w:r>
        <w:rPr>
          <w:rFonts w:ascii="Arial" w:hAnsi="Arial" w:cs="Arial"/>
        </w:rPr>
        <w:t xml:space="preserve"> </w:t>
      </w:r>
      <w:proofErr w:type="spellStart"/>
      <w:r w:rsidR="003420AD" w:rsidRPr="003420AD">
        <w:rPr>
          <w:rFonts w:ascii="Arial" w:hAnsi="Arial" w:cs="Arial"/>
        </w:rPr>
        <w:t>инфраструктурно</w:t>
      </w:r>
      <w:proofErr w:type="spellEnd"/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обеспеченные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территории.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Администрация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располагает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финансовыми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ресурсами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строительства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работ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ремонту.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Низкий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всё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возрастающих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темпов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автомобилизации,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становится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ключевой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вопросов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общественной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защищённости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вызывает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справедливую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обеспокоенность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Безопасность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одной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важных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социально-экономических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демографических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Аварийность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транспорте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наносит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огромный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материальный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моральный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ущерб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обществу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отдельным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гражданам.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травматизм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приводит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исключению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сферы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производства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людей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трудоспособного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возраста.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составной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частью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национальных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личной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lastRenderedPageBreak/>
        <w:t>демографических,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социальных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экономических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качества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содействия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региональному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развитию.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Целесообразность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программно-целевым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методом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подтверждена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практикой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долгосрочной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«Безопасность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Ермаковском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районе»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2012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долгосрочной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краевой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«Дороги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Красноярья»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2012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2016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оказала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положительное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влияние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Эффективность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«Развитие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модернизация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сети»»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заключается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сохранении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участников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предотвращении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социально-экономического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демографического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ущерба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происшествий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последствий.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Таким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образом,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продолжение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применения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программно-целевого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метода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аварийности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позволит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сохранить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накопленный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потенциал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привести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br/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сокращению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числа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погибших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происшествиях,</w:t>
      </w:r>
      <w:r w:rsidRPr="003420AD">
        <w:rPr>
          <w:rFonts w:ascii="Arial" w:hAnsi="Arial" w:cs="Arial"/>
        </w:rPr>
        <w:br/>
        <w:t>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сформировать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предпосылки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более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амбициозных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стратегических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снижения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травматизма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последующий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период.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настоящее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время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Президентом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Федерации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Правительством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Федерации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предотвращения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проявлений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рассматривается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качестве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приоритетной.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сведениям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Национального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антитеррористического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комитета,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террористической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продолжает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оставаться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высоким,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сохраняется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угроза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совершения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всей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Федерации.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Остается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значительным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масштаб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незаконного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оборота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оружия,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боеприпасов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других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совершения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террора.</w:t>
      </w:r>
    </w:p>
    <w:p w:rsidR="003420AD" w:rsidRPr="003420AD" w:rsidRDefault="003420AD" w:rsidP="003420AD">
      <w:pPr>
        <w:jc w:val="center"/>
        <w:rPr>
          <w:rFonts w:ascii="Arial" w:hAnsi="Arial" w:cs="Arial"/>
          <w:b/>
          <w:bCs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  <w:bCs/>
        </w:rPr>
      </w:pPr>
      <w:r w:rsidRPr="003420AD">
        <w:rPr>
          <w:rFonts w:ascii="Arial" w:hAnsi="Arial" w:cs="Arial"/>
          <w:b/>
          <w:bCs/>
        </w:rPr>
        <w:t>3.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Приоритеты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муниципальной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политики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в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соответствующей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сфере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социально-экономического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развития,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описание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основных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целей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задач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программы,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прогноз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развития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области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благоустройства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жизнедеятельности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территории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сельсовета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proofErr w:type="gramStart"/>
      <w:r w:rsidRPr="003420AD">
        <w:rPr>
          <w:rFonts w:ascii="Arial" w:hAnsi="Arial" w:cs="Arial"/>
        </w:rPr>
        <w:t>Основной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целью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эстетического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сохранности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сокращение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количества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величины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потерь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происшествий,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связанных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сопутствующими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условиями,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создание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личной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полномочий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самоуправления.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будут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решаться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задачи: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1.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lastRenderedPageBreak/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указанной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предусматривается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«Благоустройство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сельсовета».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2.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Доведение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параметров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нормативных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характеристик,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проезжих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частей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улиц,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ресурсных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возможностей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указанной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предусматривается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«Содержание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сельсовета».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3.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Создание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первичной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защита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материальных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культурных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ценностей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опасностей,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возникающих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характера.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указанной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предусматривается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населения»</w:t>
      </w:r>
    </w:p>
    <w:p w:rsidR="003420AD" w:rsidRPr="003420AD" w:rsidRDefault="00C13488" w:rsidP="003420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Воспитание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культуры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толерантности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межнационального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согласия;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Достижение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правовой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культуры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толерантного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сознания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поведения;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Общественное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осуждение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пресечение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действующего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законодательства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любых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проявлений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дискриминации,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насилия,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экстремизма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национальной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конфессиональной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почве.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указанной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предусматривается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  <w:bCs/>
        </w:rPr>
        <w:t>«Участие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профилактике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терроризма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экстремизма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территории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сельсовета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»</w:t>
      </w:r>
      <w:r w:rsidRPr="003420AD">
        <w:rPr>
          <w:rFonts w:ascii="Arial" w:hAnsi="Arial" w:cs="Arial"/>
        </w:rPr>
        <w:t>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Социально-экономическая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эффективность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обеспечивается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концентрацией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финансовых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материальных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ресурсов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социально-бытовых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качества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</w:p>
    <w:p w:rsidR="003420AD" w:rsidRPr="003420AD" w:rsidRDefault="00C13488" w:rsidP="003420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Одной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проблем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благоустройства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негативное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отношение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жителей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элементам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благоустройства: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разрушаются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разрисовываются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фасады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зданий,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создаются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несанкционированные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свалки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мусора,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домашние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животные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содержатся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нарушением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всех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норм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правил.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Анализ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показывает,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заключается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низком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культуры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поведения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улицах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proofErr w:type="spellStart"/>
      <w:r w:rsidRPr="003420AD">
        <w:rPr>
          <w:rFonts w:ascii="Arial" w:hAnsi="Arial" w:cs="Arial"/>
        </w:rPr>
        <w:t>придворовых</w:t>
      </w:r>
      <w:proofErr w:type="spell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территориях,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небрежном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отношении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элементам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Данная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направлена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совершенствование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поселения,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эстетического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санитарного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поддержка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инициатив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санитарной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очистке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придомовых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домашних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животных;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взаимодействия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между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предприятиями,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организациями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учреждениями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вопросов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наружного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улиц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улучшения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качества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сельсовета;</w:t>
      </w:r>
    </w:p>
    <w:p w:rsidR="003420AD" w:rsidRPr="003420AD" w:rsidRDefault="00C13488" w:rsidP="003420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же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защите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опасностей,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возникающих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ЧС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природного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характера,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травматизм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таежных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клещей.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lastRenderedPageBreak/>
        <w:t>Реализация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позволит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привлечь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участию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4.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Механизм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реализации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отдельных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мероприятий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Программы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достигается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четырех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Организационные,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экономические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правовые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механизмы</w:t>
      </w:r>
      <w:proofErr w:type="gramEnd"/>
      <w:r w:rsidRPr="003420AD">
        <w:rPr>
          <w:rFonts w:ascii="Arial" w:hAnsi="Arial" w:cs="Arial"/>
        </w:rPr>
        <w:t>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эффективной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подпрограмм;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последовательность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выполнения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подпрограмм;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представлены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Программы.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Default="003420AD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5.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Прогноз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конечных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результатов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Программы,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характеризующих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целевое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состояние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(изменение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состояния)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уровня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качества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жизни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населения,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социальной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сферы,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экономики,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степени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реализации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других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общественно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значимых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интересов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потребностей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сфере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культуры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на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территории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Нижнесуэтукского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сельсовета</w:t>
      </w: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своевременной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объеме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Программы: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Содержание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увеличится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62,4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92,4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Содержание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пользования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составит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15,6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  <w:vertAlign w:val="superscript"/>
        </w:rPr>
        <w:t>2</w:t>
      </w:r>
      <w:r w:rsidR="00C13488">
        <w:rPr>
          <w:rFonts w:ascii="Arial" w:hAnsi="Arial" w:cs="Arial"/>
          <w:vertAlign w:val="superscript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23,1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  <w:vertAlign w:val="superscript"/>
        </w:rPr>
        <w:t>2</w:t>
      </w:r>
      <w:r w:rsidR="00C13488">
        <w:rPr>
          <w:rFonts w:ascii="Arial" w:hAnsi="Arial" w:cs="Arial"/>
          <w:vertAlign w:val="superscript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Протяженность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улиц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составит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16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увеличится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18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км.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Вырезка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аварийных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деревьев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составит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3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шт.,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увеличится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шт.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Доля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привлеченных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работам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благоустройству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будет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увеличиваться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2,9%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числа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образовании.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Поддержание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доли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круглогодичное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содержание,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100%;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100%.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установка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знаков.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Увеличение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количества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обладающих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знаниями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области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противопожарной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надлежащего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состояния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источников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противопожарного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водоснабжения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беспрепятственного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проезда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техники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(100%);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надлежащего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состояния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пожаротушения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(огнетушителей)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(100%);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Устройство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минерализованных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защитных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противопожарных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полос.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Информирование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вопросам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противодействия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терроризму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экстремизму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(60%);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Степень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оборудования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защищенности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важных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пребывания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людей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(40%);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готовности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руководителей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учреждений,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организаций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должностных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лиц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действиям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предотвращению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пресечению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(20%)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lastRenderedPageBreak/>
        <w:t>Цели,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целевые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показатели,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задачи,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показатели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результативности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приведены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приложении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№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1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к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паспорту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Программы.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Целевые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показатели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долгосрочный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период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приведены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приложении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№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2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к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паспорту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Программы.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6.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Перечень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указанием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сроков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реализации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ожидаемых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результатов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предполагается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четырех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(приложение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3,4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Программе).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jc w:val="both"/>
        <w:rPr>
          <w:rFonts w:ascii="Arial" w:hAnsi="Arial" w:cs="Arial"/>
          <w:bCs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1.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«</w:t>
      </w:r>
      <w:r w:rsidRPr="003420AD">
        <w:rPr>
          <w:rFonts w:ascii="Arial" w:hAnsi="Arial" w:cs="Arial"/>
        </w:rPr>
        <w:t>Благоустройство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сельсовета»</w:t>
      </w:r>
      <w:r w:rsidRPr="003420AD">
        <w:rPr>
          <w:rFonts w:ascii="Arial" w:hAnsi="Arial" w:cs="Arial"/>
          <w:bCs/>
        </w:rPr>
        <w:t>.</w:t>
      </w:r>
      <w:r w:rsidR="00C13488">
        <w:rPr>
          <w:rFonts w:ascii="Arial" w:hAnsi="Arial" w:cs="Arial"/>
          <w:bCs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Сроки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подпрограммы: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2014–2020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Целью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эстетического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решаются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следующие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задачи: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результаты: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2.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«Развитие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модернизация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улично-дорожной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сети».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Сроки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подпрограммы: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Целью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сохранности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сокращение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количества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величины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потерь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дорожно-транспортных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происшествий,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связанных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сопутствующими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условиями.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решаются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следующие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задачи: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Доведение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параметров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нормативных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характеристик,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проезжих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частей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улиц,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ресурсных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возможностей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результаты: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Поддержание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доли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круглогодичное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содержание,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100%.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3</w:t>
      </w:r>
      <w:r w:rsidRPr="003420AD">
        <w:rPr>
          <w:rFonts w:ascii="Arial" w:hAnsi="Arial" w:cs="Arial"/>
          <w:bCs/>
        </w:rPr>
        <w:t>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«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населения»</w:t>
      </w:r>
      <w:r w:rsidRPr="003420AD">
        <w:rPr>
          <w:rFonts w:ascii="Arial" w:hAnsi="Arial" w:cs="Arial"/>
          <w:bCs/>
        </w:rPr>
        <w:t>.</w:t>
      </w:r>
      <w:r w:rsidR="00C13488">
        <w:rPr>
          <w:rFonts w:ascii="Arial" w:hAnsi="Arial" w:cs="Arial"/>
          <w:bCs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Сроки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подпрограммы: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Целью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является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решаются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следующие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задачи:</w:t>
      </w:r>
      <w:r w:rsidR="00C13488">
        <w:rPr>
          <w:rFonts w:ascii="Arial" w:hAnsi="Arial" w:cs="Arial"/>
        </w:rPr>
        <w:t xml:space="preserve"> </w:t>
      </w:r>
    </w:p>
    <w:p w:rsid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Создание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первичной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защита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опасностей,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возникающих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природного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характера,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предотвращение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травматизма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таежных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клещей.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результаты: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4</w:t>
      </w:r>
      <w:r w:rsidRPr="003420AD">
        <w:rPr>
          <w:rFonts w:ascii="Arial" w:hAnsi="Arial" w:cs="Arial"/>
          <w:bCs/>
        </w:rPr>
        <w:t>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«Участие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профилактике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терроризма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экстремизма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территории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сельсовета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»</w:t>
      </w:r>
      <w:r w:rsidRPr="003420AD">
        <w:rPr>
          <w:rFonts w:ascii="Arial" w:hAnsi="Arial" w:cs="Arial"/>
        </w:rPr>
        <w:t>.</w:t>
      </w:r>
    </w:p>
    <w:p w:rsidR="003420AD" w:rsidRPr="003420AD" w:rsidRDefault="00C13488" w:rsidP="003420A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3420AD" w:rsidRPr="003420AD">
        <w:rPr>
          <w:rFonts w:ascii="Arial" w:hAnsi="Arial" w:cs="Arial"/>
        </w:rPr>
        <w:t>Сроки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реализации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подпрограммы: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2020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годы.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Целью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является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</w:rPr>
        <w:t>улучшение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личной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полномочий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самоуправления.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решаются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следующие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задачи: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Воспитание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культуры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толерантности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межнационального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согласия;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Достижение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правовой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культуры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толерантного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сознания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поведения;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Общественное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осуждение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пресечение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действующего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законодательства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любых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проявлений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дискриминации,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насилия,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экстремизма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национальной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конфессиональной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почве.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результаты: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Недопущение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совершения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проявлений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экстремизма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proofErr w:type="spellStart"/>
      <w:r w:rsidRPr="003420AD">
        <w:rPr>
          <w:rFonts w:ascii="Arial" w:hAnsi="Arial" w:cs="Arial"/>
        </w:rPr>
        <w:t>Нижнесуэтуксго</w:t>
      </w:r>
      <w:proofErr w:type="spell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7.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Информация</w:t>
      </w: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распределении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планируемых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расходов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отдельным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мероприятиям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Программы,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подпрограммам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Распределение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планируемых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расходов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отдельным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мероприятиям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следующим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направлениям: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летнему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благоустройству,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текущее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линий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валка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уборка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поваленных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деревьев;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первичных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гидротехнических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сооружений.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Распределение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планируемых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расходов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(мероприятию)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указанием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главных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распорядителей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бюджета,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также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приведено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приложении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Программе</w:t>
      </w:r>
      <w:bookmarkStart w:id="1" w:name="Par922"/>
      <w:bookmarkEnd w:id="1"/>
      <w:r w:rsidRPr="003420AD">
        <w:rPr>
          <w:rFonts w:ascii="Arial" w:hAnsi="Arial" w:cs="Arial"/>
        </w:rPr>
        <w:t>.</w:t>
      </w:r>
    </w:p>
    <w:p w:rsidR="003420AD" w:rsidRDefault="003420AD" w:rsidP="003420AD">
      <w:pPr>
        <w:ind w:firstLine="709"/>
        <w:jc w:val="both"/>
        <w:rPr>
          <w:rFonts w:ascii="Arial" w:hAnsi="Arial" w:cs="Arial"/>
          <w:b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8.</w:t>
      </w:r>
      <w:r w:rsidR="00C13488">
        <w:rPr>
          <w:rFonts w:ascii="Arial" w:hAnsi="Arial" w:cs="Arial"/>
          <w:b/>
        </w:rPr>
        <w:t xml:space="preserve"> </w:t>
      </w:r>
      <w:proofErr w:type="spellStart"/>
      <w:r w:rsidRPr="003420AD">
        <w:rPr>
          <w:rFonts w:ascii="Arial" w:hAnsi="Arial" w:cs="Arial"/>
          <w:b/>
        </w:rPr>
        <w:t>Информацияо</w:t>
      </w:r>
      <w:proofErr w:type="spellEnd"/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ресурсном</w:t>
      </w:r>
      <w:r w:rsidR="00C13488">
        <w:rPr>
          <w:rFonts w:ascii="Arial" w:hAnsi="Arial" w:cs="Arial"/>
          <w:b/>
        </w:rPr>
        <w:t xml:space="preserve"> </w:t>
      </w:r>
      <w:proofErr w:type="gramStart"/>
      <w:r w:rsidRPr="003420AD">
        <w:rPr>
          <w:rFonts w:ascii="Arial" w:hAnsi="Arial" w:cs="Arial"/>
          <w:b/>
        </w:rPr>
        <w:t>обеспечении</w:t>
      </w:r>
      <w:proofErr w:type="gramEnd"/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прогнозной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оценке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расходов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на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реализацию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целей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Программы</w:t>
      </w:r>
    </w:p>
    <w:p w:rsidR="003420AD" w:rsidRPr="003420AD" w:rsidRDefault="003420AD" w:rsidP="003420AD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Информация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ресурсном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прогнозной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оценке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расходов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источников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приведена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приложении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5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Программе.</w:t>
      </w:r>
    </w:p>
    <w:p w:rsidR="003420AD" w:rsidRDefault="003420AD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420AD" w:rsidRPr="003420AD" w:rsidRDefault="003420AD" w:rsidP="003420AD">
      <w:pPr>
        <w:jc w:val="right"/>
        <w:rPr>
          <w:rFonts w:ascii="Arial" w:hAnsi="Arial" w:cs="Arial"/>
          <w:b/>
          <w:bCs/>
        </w:rPr>
      </w:pPr>
      <w:r w:rsidRPr="003420AD">
        <w:rPr>
          <w:rFonts w:ascii="Arial" w:hAnsi="Arial" w:cs="Arial"/>
          <w:b/>
          <w:bCs/>
        </w:rPr>
        <w:lastRenderedPageBreak/>
        <w:t>Приложение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№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1</w:t>
      </w:r>
    </w:p>
    <w:p w:rsidR="003420AD" w:rsidRPr="003420AD" w:rsidRDefault="003420AD" w:rsidP="003420AD">
      <w:pPr>
        <w:jc w:val="right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к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муниципальной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программе</w:t>
      </w:r>
      <w:r w:rsidR="00C13488">
        <w:rPr>
          <w:rFonts w:ascii="Arial" w:hAnsi="Arial" w:cs="Arial"/>
          <w:bCs/>
        </w:rPr>
        <w:t xml:space="preserve"> </w:t>
      </w:r>
    </w:p>
    <w:p w:rsidR="003420AD" w:rsidRPr="003420AD" w:rsidRDefault="003420AD" w:rsidP="003420AD">
      <w:pPr>
        <w:jc w:val="right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сельсовета</w:t>
      </w:r>
    </w:p>
    <w:p w:rsidR="003420AD" w:rsidRPr="003420AD" w:rsidRDefault="003420AD" w:rsidP="003420AD">
      <w:pPr>
        <w:jc w:val="right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«Обеспечение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безопасности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  <w:proofErr w:type="gramStart"/>
      <w:r w:rsidRPr="003420AD">
        <w:rPr>
          <w:rFonts w:ascii="Arial" w:hAnsi="Arial" w:cs="Arial"/>
          <w:bCs/>
        </w:rPr>
        <w:t>комфортных</w:t>
      </w:r>
      <w:proofErr w:type="gramEnd"/>
      <w:r w:rsidR="00C13488">
        <w:rPr>
          <w:rFonts w:ascii="Arial" w:hAnsi="Arial" w:cs="Arial"/>
          <w:bCs/>
        </w:rPr>
        <w:t xml:space="preserve"> </w:t>
      </w:r>
    </w:p>
    <w:p w:rsidR="003420AD" w:rsidRPr="003420AD" w:rsidRDefault="003420AD" w:rsidP="003420AD">
      <w:pPr>
        <w:jc w:val="right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условий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жизнедеятельности</w:t>
      </w:r>
      <w:r w:rsidR="00C13488">
        <w:rPr>
          <w:rFonts w:ascii="Arial" w:hAnsi="Arial" w:cs="Arial"/>
          <w:bCs/>
        </w:rPr>
        <w:t xml:space="preserve"> </w:t>
      </w:r>
    </w:p>
    <w:p w:rsidR="003420AD" w:rsidRPr="003420AD" w:rsidRDefault="003420AD" w:rsidP="003420AD">
      <w:pPr>
        <w:jc w:val="right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населения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сельсовета»</w:t>
      </w:r>
    </w:p>
    <w:p w:rsidR="003420AD" w:rsidRPr="003420AD" w:rsidRDefault="003420AD" w:rsidP="003420AD">
      <w:pPr>
        <w:jc w:val="both"/>
        <w:rPr>
          <w:rFonts w:ascii="Arial" w:hAnsi="Arial" w:cs="Arial"/>
          <w:bCs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/>
          <w:bCs/>
        </w:rPr>
      </w:pPr>
      <w:r w:rsidRPr="003420AD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1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«Благоустройство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территории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сельсовета»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муниципальной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программы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сельсовета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«Обеспечение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безопасности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комфортных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условий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жизнедеятельности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населения</w:t>
      </w:r>
      <w:r w:rsidR="00C13488">
        <w:rPr>
          <w:rFonts w:ascii="Arial" w:hAnsi="Arial" w:cs="Arial"/>
          <w:b/>
          <w:bCs/>
        </w:rPr>
        <w:t xml:space="preserve"> </w:t>
      </w:r>
      <w:r w:rsidR="00941685" w:rsidRPr="003420AD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3420AD">
        <w:rPr>
          <w:rFonts w:ascii="Arial" w:hAnsi="Arial" w:cs="Arial"/>
          <w:b/>
          <w:bCs/>
        </w:rPr>
        <w:t>сельсовета»</w:t>
      </w:r>
    </w:p>
    <w:p w:rsidR="003420AD" w:rsidRPr="003420AD" w:rsidRDefault="003420AD" w:rsidP="003420AD">
      <w:pPr>
        <w:jc w:val="both"/>
        <w:rPr>
          <w:rFonts w:ascii="Arial" w:hAnsi="Arial" w:cs="Arial"/>
          <w:b/>
          <w:bCs/>
        </w:rPr>
      </w:pPr>
    </w:p>
    <w:p w:rsidR="003420AD" w:rsidRPr="003420AD" w:rsidRDefault="003420AD" w:rsidP="003420AD">
      <w:pPr>
        <w:jc w:val="center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1.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Паспорт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Наименование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«Благоустройство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территории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Нижнесуэтукского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сельсовета»</w:t>
            </w:r>
            <w:r w:rsidR="00C13488">
              <w:rPr>
                <w:rFonts w:ascii="Arial" w:hAnsi="Arial" w:cs="Arial"/>
                <w:b/>
                <w:bCs/>
              </w:rPr>
              <w:t xml:space="preserve"> </w:t>
            </w:r>
            <w:r w:rsidRPr="003420AD">
              <w:rPr>
                <w:rFonts w:ascii="Arial" w:hAnsi="Arial" w:cs="Arial"/>
              </w:rPr>
              <w:t>(далее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подпрограмма)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Наименование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муниципальной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программы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</w:rPr>
              <w:t>муниципальная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«Обеспечение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безопасности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комфортных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условий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жизнедеятельности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населения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="00941685" w:rsidRPr="003420AD">
              <w:rPr>
                <w:rFonts w:ascii="Arial" w:hAnsi="Arial" w:cs="Arial"/>
                <w:bCs/>
              </w:rPr>
              <w:t>Нижнесуэтукского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сельсовета»</w:t>
            </w:r>
          </w:p>
          <w:p w:rsidR="003420AD" w:rsidRPr="003420AD" w:rsidRDefault="00C13488" w:rsidP="003420A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3420AD" w:rsidRPr="003420AD">
              <w:rPr>
                <w:rFonts w:ascii="Arial" w:hAnsi="Arial" w:cs="Arial"/>
              </w:rPr>
              <w:t>(далее</w:t>
            </w:r>
            <w:r>
              <w:rPr>
                <w:rFonts w:ascii="Arial" w:hAnsi="Arial" w:cs="Arial"/>
              </w:rPr>
              <w:t xml:space="preserve"> </w:t>
            </w:r>
            <w:r w:rsidR="003420AD" w:rsidRPr="003420AD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3420AD" w:rsidRPr="003420AD">
              <w:rPr>
                <w:rFonts w:ascii="Arial" w:hAnsi="Arial" w:cs="Arial"/>
              </w:rPr>
              <w:t>Программа)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Исполнитель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Администрации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="00941685" w:rsidRPr="003420AD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Цель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  <w:bCs/>
              </w:rPr>
              <w:t>Комплексное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решение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проблем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благоустройства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улучшению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3420AD">
              <w:rPr>
                <w:rFonts w:ascii="Arial" w:hAnsi="Arial" w:cs="Arial"/>
                <w:bCs/>
              </w:rPr>
              <w:t>эстетического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вида</w:t>
            </w:r>
            <w:proofErr w:type="gramEnd"/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территории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Нижнесуэтукского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сельсовета,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повышению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комфортности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жизни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граждан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Задачи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</w:rPr>
              <w:t>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условий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для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комплексного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решения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проблем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благоустройства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повышению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комфортности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проживания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населения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улучшению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внешнего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вида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Целевые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индикаторы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уровень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внешней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сельсовета;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удельный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вес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привлеченных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жителей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участию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решении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проблем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3420AD">
              <w:rPr>
                <w:rFonts w:ascii="Arial" w:hAnsi="Arial" w:cs="Arial"/>
              </w:rPr>
              <w:t>благоустройства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Сроки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2014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-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2020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годы</w:t>
            </w:r>
          </w:p>
        </w:tc>
      </w:tr>
      <w:tr w:rsidR="003420AD" w:rsidRPr="003420AD" w:rsidTr="00941685">
        <w:tc>
          <w:tcPr>
            <w:tcW w:w="378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Объемы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источники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период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действия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указанием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источники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годам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3420AD">
              <w:rPr>
                <w:rFonts w:ascii="Arial" w:hAnsi="Arial" w:cs="Arial"/>
                <w:bCs/>
              </w:rPr>
              <w:t>общий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объем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за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счет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средств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местного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бюджета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2544,6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рублей,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из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них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годам: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br/>
              <w:t>2014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374,10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рублей;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br/>
              <w:t>2015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288,7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рублей;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br/>
              <w:t>2016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327,6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рублей;</w:t>
            </w:r>
            <w:proofErr w:type="gramEnd"/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2017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774,2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рублей.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2018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260,0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2019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260,0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  <w:r w:rsidRPr="003420AD">
              <w:rPr>
                <w:rFonts w:ascii="Arial" w:hAnsi="Arial" w:cs="Arial"/>
                <w:bCs/>
              </w:rPr>
              <w:t>2020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260,0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3420AD">
              <w:rPr>
                <w:rFonts w:ascii="Arial" w:hAnsi="Arial" w:cs="Arial"/>
                <w:bCs/>
              </w:rPr>
              <w:t>рублей</w:t>
            </w:r>
          </w:p>
          <w:p w:rsidR="003420AD" w:rsidRPr="003420AD" w:rsidRDefault="003420AD" w:rsidP="003420AD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3420AD" w:rsidRPr="003420AD" w:rsidRDefault="003420AD" w:rsidP="003420AD">
      <w:pPr>
        <w:jc w:val="both"/>
        <w:rPr>
          <w:rFonts w:ascii="Arial" w:hAnsi="Arial" w:cs="Arial"/>
        </w:rPr>
        <w:sectPr w:rsidR="003420AD" w:rsidRPr="003420AD" w:rsidSect="004C5D26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Основные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разделы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подпрограммы</w:t>
      </w: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2.1.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Постановка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проблемы</w:t>
      </w: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обоснование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необходимости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разработки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подпрограммы</w:t>
      </w: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Подпрограмма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направлена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«Обеспечение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территории»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Программы.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Отрицательные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тенденции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динамике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изменения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обусловлены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наличием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следующих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факторов: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снижением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культуры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выражающимся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отсутствии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бережливого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отношения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объектам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собственности;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Существующий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отвечают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требованиям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ГОСТов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нормативных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актов,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что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причиной: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эксплуатационных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затрат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предприятий,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осуществляющих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свою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деятельность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имеющихся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сложившихся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ключевой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самоуправления.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неотложных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proofErr w:type="spellStart"/>
      <w:r w:rsidRPr="003420AD">
        <w:rPr>
          <w:rFonts w:ascii="Arial" w:hAnsi="Arial" w:cs="Arial"/>
        </w:rPr>
        <w:t>Нижнесуэтуксого</w:t>
      </w:r>
      <w:proofErr w:type="spell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нельзя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добиться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существенного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имеющегося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потенциала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эффективного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обслуживания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экономики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также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полной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охрану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окружающей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среды.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Большинство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настоящего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времени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обеспечивают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нуждаются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реконструкции.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Программно-целевой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подход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так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стройной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невозможно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добиться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каких-либо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значимых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отдыха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Важна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четкая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согласованность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действий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администрации,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предприятий,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обеспечивающих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жизнедеятельность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Определение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перспектив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позволит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добиться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сосредоточения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поставленных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задач,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расходовать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текущий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отдельных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элементов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Уличное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неотъемлемой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частью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создаёт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благоприятного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обеспечивает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снижение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преступности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соблюдении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порядка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поселения,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веру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самоуправления.</w:t>
      </w:r>
    </w:p>
    <w:p w:rsidR="003420AD" w:rsidRPr="003420AD" w:rsidRDefault="00C13488" w:rsidP="0094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настоящее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время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49,5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%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уличных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сетей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освещения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пунктов</w:t>
      </w:r>
      <w:r>
        <w:rPr>
          <w:rFonts w:ascii="Arial" w:hAnsi="Arial" w:cs="Arial"/>
        </w:rPr>
        <w:t xml:space="preserve"> </w:t>
      </w:r>
      <w:proofErr w:type="spellStart"/>
      <w:r w:rsidR="003420AD" w:rsidRPr="003420AD">
        <w:rPr>
          <w:rFonts w:ascii="Arial" w:hAnsi="Arial" w:cs="Arial"/>
        </w:rPr>
        <w:t>Нижнесуэтуксого</w:t>
      </w:r>
      <w:proofErr w:type="spellEnd"/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находятся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неудовлетворительном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состоянии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вообще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отсутствуют,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соответствует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социальным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экономическим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потребностям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населения.</w:t>
      </w:r>
      <w:r>
        <w:rPr>
          <w:rFonts w:ascii="Arial" w:hAnsi="Arial" w:cs="Arial"/>
        </w:rPr>
        <w:t xml:space="preserve"> </w:t>
      </w:r>
    </w:p>
    <w:p w:rsidR="003420AD" w:rsidRPr="003420AD" w:rsidRDefault="00C13488" w:rsidP="0094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Восстановление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сети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освещения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важным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элементом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развития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пунктов</w:t>
      </w:r>
      <w:r>
        <w:rPr>
          <w:rFonts w:ascii="Arial" w:hAnsi="Arial" w:cs="Arial"/>
        </w:rPr>
        <w:t xml:space="preserve"> </w:t>
      </w:r>
      <w:proofErr w:type="spellStart"/>
      <w:r w:rsidR="003420AD" w:rsidRPr="003420AD">
        <w:rPr>
          <w:rFonts w:ascii="Arial" w:hAnsi="Arial" w:cs="Arial"/>
        </w:rPr>
        <w:t>Нижнесуэтуксого</w:t>
      </w:r>
      <w:proofErr w:type="spellEnd"/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сельсовета.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эффективное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функционирование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является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необходимым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условием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повышения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улучшения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жизни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населения.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улиц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позволит: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lastRenderedPageBreak/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повысить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безопасность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движения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дорогах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снизить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преступности;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повысить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активность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соблюдении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обеспечении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порядка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бесперебойного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функционирования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линий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уличного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необходимо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вырезки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аварийных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тополей.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C13488" w:rsidP="0094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Часто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сильном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ветре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из-за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веток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деревьев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происходит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обрыв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линии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наружного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освещения,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что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приводит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как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неудобству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перемещения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жителей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улицам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населенных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пунктов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темное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время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суток,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дополнительным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финансовым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затратам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бюджета</w:t>
      </w:r>
      <w:r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сельсовета.</w:t>
      </w:r>
      <w:r>
        <w:rPr>
          <w:rFonts w:ascii="Arial" w:hAnsi="Arial" w:cs="Arial"/>
        </w:rPr>
        <w:t xml:space="preserve"> 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этой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нужно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постепенно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сносить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аварийные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деревья.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3420AD">
      <w:pPr>
        <w:jc w:val="both"/>
        <w:rPr>
          <w:rFonts w:ascii="Arial" w:hAnsi="Arial" w:cs="Arial"/>
          <w:b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2.2.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Основная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цель,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задачи,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этапы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сроки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выполнения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подпрограммы,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целевые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индикаторы</w:t>
      </w:r>
    </w:p>
    <w:p w:rsidR="003420AD" w:rsidRPr="003420AD" w:rsidRDefault="003420AD" w:rsidP="003420AD">
      <w:pPr>
        <w:jc w:val="both"/>
        <w:rPr>
          <w:rFonts w:ascii="Arial" w:hAnsi="Arial" w:cs="Arial"/>
          <w:b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основных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направлений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стратегии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социально-экономического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развития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целью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определено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proofErr w:type="gramStart"/>
      <w:r w:rsidRPr="003420AD">
        <w:rPr>
          <w:rFonts w:ascii="Arial" w:hAnsi="Arial" w:cs="Arial"/>
        </w:rPr>
        <w:t>эстетического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proofErr w:type="gramEnd"/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жизни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граждан.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  <w:bCs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решаются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следующие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задачи: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повышению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комфортности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проживания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улучшению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(улучшение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вида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  <w:bCs/>
        </w:rPr>
        <w:t>совершенствование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системы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комплексного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благоустройства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санитарного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содержания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территории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муниципального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образования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сельсовета,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поддержка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инициатив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жителей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населенных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пунктов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муниципального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образования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сельсовета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по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благоустройству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придомовых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территорий)</w:t>
      </w:r>
      <w:r w:rsidRPr="003420AD">
        <w:rPr>
          <w:rFonts w:ascii="Arial" w:hAnsi="Arial" w:cs="Arial"/>
        </w:rPr>
        <w:t>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результаты: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Активизация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работ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строительство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реконструкции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содержание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систем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наружного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освещения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границах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(Освещение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составит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18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км);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Сроки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исполнения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подпрограммы: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годы.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Подпрограмма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предусматривает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отдельные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этапы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Целевыми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индикаторами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являются: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внешней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благоустроенности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  <w:b/>
        </w:rPr>
      </w:pPr>
      <w:r w:rsidRPr="003420AD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удельный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вес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привлеченных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жителей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участию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решении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  <w:b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2.3.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Механизм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реализации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подпрограммы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lastRenderedPageBreak/>
        <w:t>2.3.1.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Главный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распорядитель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бюджетных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администрация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(далее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Администрация).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2.3.2.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мероприятий,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направленных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организацию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территории.</w:t>
      </w:r>
    </w:p>
    <w:p w:rsidR="003420AD" w:rsidRPr="003420AD" w:rsidRDefault="003420AD" w:rsidP="003420AD">
      <w:pPr>
        <w:jc w:val="both"/>
        <w:rPr>
          <w:rFonts w:ascii="Arial" w:hAnsi="Arial" w:cs="Arial"/>
          <w:b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2.4.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Оценка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социально-экономической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эффективности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Экономическая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эффективность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результативность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зависят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степени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ожидаемого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конечного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результата.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результаты: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образования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сельсовета.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2.6.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Мероприятия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подпрограммы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247BFA" w:rsidP="00941685">
      <w:pPr>
        <w:ind w:firstLine="709"/>
        <w:jc w:val="both"/>
        <w:rPr>
          <w:rFonts w:ascii="Arial" w:hAnsi="Arial" w:cs="Arial"/>
        </w:rPr>
      </w:pPr>
      <w:hyperlink w:anchor="Par573" w:history="1">
        <w:r w:rsidR="003420AD" w:rsidRPr="003420AD">
          <w:rPr>
            <w:rStyle w:val="a7"/>
            <w:rFonts w:ascii="Arial" w:hAnsi="Arial" w:cs="Arial"/>
          </w:rPr>
          <w:t>Перечень</w:t>
        </w:r>
      </w:hyperlink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приведен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приложении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1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="003420AD" w:rsidRPr="003420AD">
        <w:rPr>
          <w:rFonts w:ascii="Arial" w:hAnsi="Arial" w:cs="Arial"/>
        </w:rPr>
        <w:t>подпрограмме.</w:t>
      </w:r>
      <w:r w:rsidR="00C13488">
        <w:rPr>
          <w:rFonts w:ascii="Arial" w:hAnsi="Arial" w:cs="Arial"/>
        </w:rPr>
        <w:t xml:space="preserve"> </w:t>
      </w:r>
    </w:p>
    <w:p w:rsidR="003420AD" w:rsidRPr="003420AD" w:rsidRDefault="003420AD" w:rsidP="003420AD">
      <w:pPr>
        <w:jc w:val="both"/>
        <w:rPr>
          <w:rFonts w:ascii="Arial" w:hAnsi="Arial" w:cs="Arial"/>
        </w:rPr>
      </w:pPr>
    </w:p>
    <w:p w:rsidR="003420AD" w:rsidRPr="003420AD" w:rsidRDefault="003420AD" w:rsidP="00941685">
      <w:pPr>
        <w:jc w:val="center"/>
        <w:rPr>
          <w:rFonts w:ascii="Arial" w:hAnsi="Arial" w:cs="Arial"/>
          <w:b/>
        </w:rPr>
      </w:pPr>
      <w:r w:rsidRPr="003420AD">
        <w:rPr>
          <w:rFonts w:ascii="Arial" w:hAnsi="Arial" w:cs="Arial"/>
          <w:b/>
        </w:rPr>
        <w:t>2.7.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Обоснование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финансовых,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материальных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трудовых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затрат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(ресурсное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обеспечение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подпрограммы)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с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указанием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источников</w:t>
      </w:r>
      <w:r w:rsidR="00C13488">
        <w:rPr>
          <w:rFonts w:ascii="Arial" w:hAnsi="Arial" w:cs="Arial"/>
          <w:b/>
        </w:rPr>
        <w:t xml:space="preserve"> </w:t>
      </w:r>
      <w:r w:rsidRPr="003420AD">
        <w:rPr>
          <w:rFonts w:ascii="Arial" w:hAnsi="Arial" w:cs="Arial"/>
          <w:b/>
        </w:rPr>
        <w:t>финансирования</w:t>
      </w:r>
    </w:p>
    <w:p w:rsidR="003420AD" w:rsidRPr="003420AD" w:rsidRDefault="003420AD" w:rsidP="003420AD">
      <w:pPr>
        <w:jc w:val="both"/>
        <w:rPr>
          <w:rFonts w:ascii="Arial" w:hAnsi="Arial" w:cs="Arial"/>
          <w:b/>
        </w:rPr>
      </w:pP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реализуются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счет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бюджета,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предусмотренных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оплату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муниципальных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контрактов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(договоров)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работ,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оказание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услуг.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</w:p>
    <w:p w:rsidR="00941685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</w:rPr>
        <w:t>Общий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объем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составляет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2544,6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рублей,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них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3420AD">
        <w:rPr>
          <w:rFonts w:ascii="Arial" w:hAnsi="Arial" w:cs="Arial"/>
        </w:rPr>
        <w:t>годам:</w:t>
      </w:r>
    </w:p>
    <w:p w:rsidR="00941685" w:rsidRDefault="003420AD" w:rsidP="00941685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2014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374,1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рублей;</w:t>
      </w:r>
    </w:p>
    <w:p w:rsidR="00941685" w:rsidRDefault="003420AD" w:rsidP="00941685">
      <w:pPr>
        <w:ind w:firstLine="709"/>
        <w:jc w:val="both"/>
        <w:rPr>
          <w:rFonts w:ascii="Arial" w:hAnsi="Arial" w:cs="Arial"/>
          <w:bCs/>
        </w:rPr>
      </w:pPr>
      <w:r w:rsidRPr="003420AD">
        <w:rPr>
          <w:rFonts w:ascii="Arial" w:hAnsi="Arial" w:cs="Arial"/>
          <w:bCs/>
        </w:rPr>
        <w:t>2015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288,7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рублей;</w:t>
      </w:r>
    </w:p>
    <w:p w:rsidR="003420AD" w:rsidRPr="00941685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2016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327,6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рублей;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2017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774,2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2018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260,0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2019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260,0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  <w:r w:rsidRPr="003420AD">
        <w:rPr>
          <w:rFonts w:ascii="Arial" w:hAnsi="Arial" w:cs="Arial"/>
          <w:bCs/>
        </w:rPr>
        <w:t>2020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260,0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3420AD">
        <w:rPr>
          <w:rFonts w:ascii="Arial" w:hAnsi="Arial" w:cs="Arial"/>
          <w:bCs/>
        </w:rPr>
        <w:t>рублей.</w:t>
      </w:r>
    </w:p>
    <w:p w:rsidR="003420AD" w:rsidRPr="003420AD" w:rsidRDefault="003420AD" w:rsidP="00941685">
      <w:pPr>
        <w:ind w:firstLine="709"/>
        <w:jc w:val="both"/>
        <w:rPr>
          <w:rFonts w:ascii="Arial" w:hAnsi="Arial" w:cs="Arial"/>
        </w:rPr>
      </w:pPr>
    </w:p>
    <w:p w:rsidR="00941685" w:rsidRDefault="0094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1685" w:rsidRPr="00941685" w:rsidRDefault="00941685" w:rsidP="00941685">
      <w:pPr>
        <w:jc w:val="right"/>
        <w:rPr>
          <w:rFonts w:ascii="Arial" w:hAnsi="Arial" w:cs="Arial"/>
          <w:b/>
          <w:bCs/>
        </w:rPr>
      </w:pPr>
      <w:r w:rsidRPr="00941685">
        <w:rPr>
          <w:rFonts w:ascii="Arial" w:hAnsi="Arial" w:cs="Arial"/>
          <w:b/>
          <w:bCs/>
        </w:rPr>
        <w:lastRenderedPageBreak/>
        <w:t>Приложение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№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2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к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муниципальной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программе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сельсовета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«Обеспечение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безопасности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комфортных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условий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жизнедеятельности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населения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сельсовета»</w:t>
      </w:r>
    </w:p>
    <w:p w:rsidR="00941685" w:rsidRPr="00941685" w:rsidRDefault="00941685" w:rsidP="00941685">
      <w:pPr>
        <w:jc w:val="both"/>
        <w:rPr>
          <w:rFonts w:ascii="Arial" w:hAnsi="Arial" w:cs="Arial"/>
          <w:bCs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  <w:bCs/>
        </w:rPr>
      </w:pPr>
      <w:r w:rsidRPr="00941685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2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«Развитие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модернизация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улично-дорожной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сети»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муниципальной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программы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сельсовета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«Обеспечение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безопасности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комфортных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условий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жизнедеятельности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населения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сельсовета»</w:t>
      </w:r>
    </w:p>
    <w:p w:rsidR="00941685" w:rsidRPr="00941685" w:rsidRDefault="00941685" w:rsidP="00941685">
      <w:pPr>
        <w:jc w:val="both"/>
        <w:rPr>
          <w:rFonts w:ascii="Arial" w:hAnsi="Arial" w:cs="Arial"/>
          <w:bCs/>
        </w:rPr>
      </w:pPr>
    </w:p>
    <w:p w:rsidR="00941685" w:rsidRPr="00941685" w:rsidRDefault="00941685" w:rsidP="00941685">
      <w:pPr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1.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Паспорт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Наименование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«Развитие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модернизация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улично-дорожной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сети»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</w:rPr>
              <w:t>(далее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подпрограмма)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Наименование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муниципальной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программы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</w:rPr>
              <w:t>муниципальная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«Обеспечение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безопасности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комфортных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условий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жизнедеятельности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населения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Нижнесуэтукского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сельсовета»</w:t>
            </w:r>
          </w:p>
          <w:p w:rsidR="00941685" w:rsidRPr="00941685" w:rsidRDefault="00C13488" w:rsidP="0094168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941685" w:rsidRPr="00941685">
              <w:rPr>
                <w:rFonts w:ascii="Arial" w:hAnsi="Arial" w:cs="Arial"/>
              </w:rPr>
              <w:t>(далее</w:t>
            </w:r>
            <w:r>
              <w:rPr>
                <w:rFonts w:ascii="Arial" w:hAnsi="Arial" w:cs="Arial"/>
              </w:rPr>
              <w:t xml:space="preserve"> </w:t>
            </w:r>
            <w:r w:rsidR="00941685" w:rsidRPr="00941685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941685" w:rsidRPr="00941685">
              <w:rPr>
                <w:rFonts w:ascii="Arial" w:hAnsi="Arial" w:cs="Arial"/>
              </w:rPr>
              <w:t>Программа)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Исполнитель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Администрации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Цель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  <w:bCs/>
              </w:rPr>
              <w:t>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сохранности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автомобильных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дорог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местного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значения,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повышение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безопасности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дорожного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движения.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Задачи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Доведение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параметров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улично-дорожной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нормативных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характеристик,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ремонт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проезжих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частей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улиц,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учетом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ресурсных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возможностей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муниципального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образования.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Целевые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индикаторы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протяженности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автомобильных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дорог,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которых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осуществляется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круглогодичное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содержание,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общей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протяженности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автомобильных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дорог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сельсовета;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отремонтированных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дорог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Сроки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2014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-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2020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годы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Объемы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источники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период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действия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указанием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источники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годам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общий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объем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1327,8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рублей,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из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них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годам: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br/>
              <w:t>2014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178,0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941685">
              <w:rPr>
                <w:rFonts w:ascii="Arial" w:hAnsi="Arial" w:cs="Arial"/>
                <w:bCs/>
              </w:rPr>
              <w:t>тыс</w:t>
            </w:r>
            <w:proofErr w:type="gramStart"/>
            <w:r w:rsidRPr="00941685">
              <w:rPr>
                <w:rFonts w:ascii="Arial" w:hAnsi="Arial" w:cs="Arial"/>
                <w:bCs/>
              </w:rPr>
              <w:t>.р</w:t>
            </w:r>
            <w:proofErr w:type="gramEnd"/>
            <w:r w:rsidRPr="00941685">
              <w:rPr>
                <w:rFonts w:ascii="Arial" w:hAnsi="Arial" w:cs="Arial"/>
                <w:bCs/>
              </w:rPr>
              <w:t>ублей</w:t>
            </w:r>
            <w:proofErr w:type="spellEnd"/>
            <w:r w:rsidRPr="00941685">
              <w:rPr>
                <w:rFonts w:ascii="Arial" w:hAnsi="Arial" w:cs="Arial"/>
                <w:bCs/>
              </w:rPr>
              <w:t>.</w:t>
            </w:r>
            <w:r w:rsidRPr="00941685">
              <w:rPr>
                <w:rFonts w:ascii="Arial" w:hAnsi="Arial" w:cs="Arial"/>
                <w:bCs/>
              </w:rPr>
              <w:br/>
              <w:t>2015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549,1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br/>
              <w:t>2016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180,8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2017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190,1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70,5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2019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-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78,7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2020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-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80,6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941685" w:rsidRPr="00941685" w:rsidRDefault="00941685" w:rsidP="00941685">
      <w:pPr>
        <w:jc w:val="both"/>
        <w:rPr>
          <w:rFonts w:ascii="Arial" w:hAnsi="Arial" w:cs="Arial"/>
        </w:rPr>
        <w:sectPr w:rsidR="00941685" w:rsidRPr="00941685" w:rsidSect="004C5D26">
          <w:headerReference w:type="even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Основные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разделы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2.1.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Постановка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проблемы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обоснование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необходимости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разработки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протяженностью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8,5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км,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5,0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километра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соответствовали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нормативным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требованиям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ровности,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прочности,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сцепным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характеристикам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покрытия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нуждаются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незамедлительном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ремонте.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дорогах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пользования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значения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находятся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моста.</w:t>
      </w:r>
    </w:p>
    <w:p w:rsidR="00941685" w:rsidRPr="00941685" w:rsidRDefault="00C13488" w:rsidP="0094168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Неудовлетворительное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состояние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улично-дорожных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сетей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сдерживают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социально-экономическое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развитие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села,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являются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причиной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неуправляемой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неэффективной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миграции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br/>
        <w:t>в</w:t>
      </w:r>
      <w:r>
        <w:rPr>
          <w:rFonts w:ascii="Arial" w:hAnsi="Arial" w:cs="Arial"/>
        </w:rPr>
        <w:t xml:space="preserve"> </w:t>
      </w:r>
      <w:proofErr w:type="spellStart"/>
      <w:r w:rsidR="00941685" w:rsidRPr="00941685">
        <w:rPr>
          <w:rFonts w:ascii="Arial" w:hAnsi="Arial" w:cs="Arial"/>
        </w:rPr>
        <w:t>инфраструктурно</w:t>
      </w:r>
      <w:proofErr w:type="spellEnd"/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обеспеченные</w:t>
      </w:r>
      <w:r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территории.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Администрация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располагает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необходимыми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финансовыми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ресурсами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строительства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реконструкции,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комплекса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содержанию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ремонту.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Низкий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движения,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условиях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всё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возрастающих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темпов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автомобилизации,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становится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ключевой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проблемой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решении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вопросов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общественной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защищённости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вызывает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справедливую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обеспокоенность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граждан.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Общая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протяженность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пользования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(улично-дорожная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поселения)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составила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8,5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километра,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числе: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8,5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улично-дорожная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села</w:t>
      </w:r>
      <w:proofErr w:type="gramStart"/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;</w:t>
      </w:r>
      <w:proofErr w:type="gramEnd"/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Федеральным</w:t>
      </w:r>
      <w:r w:rsidR="00C13488">
        <w:rPr>
          <w:rFonts w:ascii="Arial" w:hAnsi="Arial" w:cs="Arial"/>
        </w:rPr>
        <w:t xml:space="preserve"> </w:t>
      </w:r>
      <w:hyperlink r:id="rId10" w:history="1">
        <w:r w:rsidRPr="00941685">
          <w:rPr>
            <w:rStyle w:val="a7"/>
            <w:rFonts w:ascii="Arial" w:hAnsi="Arial" w:cs="Arial"/>
          </w:rPr>
          <w:t>законом</w:t>
        </w:r>
      </w:hyperlink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06.10.2003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131-ФЗ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«Об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принципах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организации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самоуправления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Федерации»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закреплены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вопросы,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относится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компетенции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органов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самоуправления.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полномочий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вопросов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части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пользования,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органы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самоуправления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столкнулись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рядом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проблем,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наиболее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актуальными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являются: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отсутствие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необходимом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объеме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денежных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осуществление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полномочий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части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пользования;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proofErr w:type="gramStart"/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условиях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ограниченности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финансовых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ресурсов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муниципальном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образование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выполняются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диагностике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технического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состояния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дорог.</w:t>
      </w:r>
      <w:proofErr w:type="gramEnd"/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br/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отсутствуют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единые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объективные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данные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существующем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положении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дел.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сегодняшний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день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количество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масштаб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проблем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вопросов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части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пользования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свидетельствуют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недостаточности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предпринимаемых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органами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самоуправления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необходимости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комплексного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целевого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подхода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решении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данной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задачи.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2.2.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Основная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цель,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задачи,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этапы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сроки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выполнения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подпрограммы,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целевые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индикаторы</w:t>
      </w:r>
    </w:p>
    <w:p w:rsidR="00941685" w:rsidRPr="00941685" w:rsidRDefault="00941685" w:rsidP="00941685">
      <w:pPr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основных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направлений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стратегии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социально-экономического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развития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2015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годы,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целью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определено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сохранности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значения,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дорожного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движения,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сокращение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количества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lastRenderedPageBreak/>
        <w:t>величины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потерь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дорожно-транспортных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происшествий,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связанных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сопутствующими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дорожными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условиями;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решается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следующая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задача: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Доведение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параметров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нормативных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характеристик,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ремонт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проезжих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частей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улиц,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ресурсных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возможностей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образования.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результаты: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доля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круглогодичное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содержание,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достигнет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100%.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Обустройство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дорожными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знаками.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Сроки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исполнения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подпрограммы: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2015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годы.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Подпрограмма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предусматривает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отдельные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этапы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реализации.</w:t>
      </w:r>
      <w:r w:rsidR="00C13488">
        <w:rPr>
          <w:rFonts w:ascii="Arial" w:hAnsi="Arial" w:cs="Arial"/>
        </w:rPr>
        <w:t xml:space="preserve"> 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Целевыми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индикаторами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являются: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круглогодичное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содержание,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общей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протяженности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автомобильных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сельсовета;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отремонтированных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дорог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2.3.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Механизм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реализации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2.3.1.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Главный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распорядитель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бюджетных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администрация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(далее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Администрация).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2.3.2.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направленных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организацию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благоустройства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2.4.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Оценка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социально-экономической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эффективности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Экономическая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эффективность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результативность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зависят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степени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ожидаемого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конечного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результата.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результаты: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Доведение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параметров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улично-дорожной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нормативных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характеристик</w:t>
      </w:r>
      <w:r w:rsidRPr="00941685">
        <w:rPr>
          <w:rFonts w:ascii="Arial" w:hAnsi="Arial" w:cs="Arial"/>
          <w:bCs/>
          <w:iCs/>
        </w:rPr>
        <w:t>,</w:t>
      </w:r>
      <w:r w:rsidR="00C13488">
        <w:rPr>
          <w:rFonts w:ascii="Arial" w:hAnsi="Arial" w:cs="Arial"/>
          <w:bCs/>
          <w:iCs/>
        </w:rPr>
        <w:t xml:space="preserve"> </w:t>
      </w:r>
      <w:r w:rsidRPr="00941685">
        <w:rPr>
          <w:rFonts w:ascii="Arial" w:hAnsi="Arial" w:cs="Arial"/>
          <w:bCs/>
          <w:iCs/>
        </w:rPr>
        <w:t>ремонт</w:t>
      </w:r>
      <w:r w:rsidR="00C13488">
        <w:rPr>
          <w:rFonts w:ascii="Arial" w:hAnsi="Arial" w:cs="Arial"/>
          <w:bCs/>
          <w:iCs/>
        </w:rPr>
        <w:t xml:space="preserve"> </w:t>
      </w:r>
      <w:r w:rsidRPr="00941685">
        <w:rPr>
          <w:rFonts w:ascii="Arial" w:hAnsi="Arial" w:cs="Arial"/>
          <w:bCs/>
          <w:iCs/>
        </w:rPr>
        <w:t>проезжих</w:t>
      </w:r>
      <w:r w:rsidR="00C13488">
        <w:rPr>
          <w:rFonts w:ascii="Arial" w:hAnsi="Arial" w:cs="Arial"/>
          <w:bCs/>
          <w:iCs/>
        </w:rPr>
        <w:t xml:space="preserve"> </w:t>
      </w:r>
      <w:r w:rsidRPr="00941685">
        <w:rPr>
          <w:rFonts w:ascii="Arial" w:hAnsi="Arial" w:cs="Arial"/>
          <w:bCs/>
          <w:iCs/>
        </w:rPr>
        <w:t>частей</w:t>
      </w:r>
      <w:r w:rsidR="00C13488">
        <w:rPr>
          <w:rFonts w:ascii="Arial" w:hAnsi="Arial" w:cs="Arial"/>
          <w:bCs/>
          <w:iCs/>
        </w:rPr>
        <w:t xml:space="preserve"> </w:t>
      </w:r>
      <w:r w:rsidRPr="00941685">
        <w:rPr>
          <w:rFonts w:ascii="Arial" w:hAnsi="Arial" w:cs="Arial"/>
          <w:bCs/>
          <w:iCs/>
        </w:rPr>
        <w:t>улиц,</w:t>
      </w:r>
      <w:r w:rsidR="00C13488">
        <w:rPr>
          <w:rFonts w:ascii="Arial" w:hAnsi="Arial" w:cs="Arial"/>
          <w:bCs/>
          <w:iCs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ресурсных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возможностей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муниципального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образования.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2.6.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Мероприятия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247BFA" w:rsidP="00941685">
      <w:pPr>
        <w:ind w:firstLine="709"/>
        <w:jc w:val="both"/>
        <w:rPr>
          <w:rFonts w:ascii="Arial" w:hAnsi="Arial" w:cs="Arial"/>
        </w:rPr>
      </w:pPr>
      <w:hyperlink w:anchor="Par573" w:history="1">
        <w:r w:rsidR="00941685" w:rsidRPr="00941685">
          <w:rPr>
            <w:rStyle w:val="a7"/>
            <w:rFonts w:ascii="Arial" w:hAnsi="Arial" w:cs="Arial"/>
          </w:rPr>
          <w:t>Перечень</w:t>
        </w:r>
      </w:hyperlink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приведен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приложении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1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подпрограмме.</w:t>
      </w:r>
      <w:r w:rsidR="00C13488">
        <w:rPr>
          <w:rFonts w:ascii="Arial" w:hAnsi="Arial" w:cs="Arial"/>
        </w:rPr>
        <w:t xml:space="preserve"> 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941685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2.7.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Обоснование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финансовых,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материальных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трудовых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затрат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(ресурсное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обеспечение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подпрограммы)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с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указанием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источников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финансирования</w:t>
      </w:r>
    </w:p>
    <w:p w:rsidR="00941685" w:rsidRPr="00941685" w:rsidRDefault="00941685" w:rsidP="00941685">
      <w:pPr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/>
        </w:rPr>
      </w:pP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реализуются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счет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краевого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бюджета,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предусмотренных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оплату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муниципальных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контрактов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(договоров)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оказание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услуг.</w:t>
      </w:r>
    </w:p>
    <w:p w:rsid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Общий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объем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составляет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1334,7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рублей,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годам:</w:t>
      </w:r>
    </w:p>
    <w:p w:rsid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lastRenderedPageBreak/>
        <w:t>2014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178,0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ыс.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рублей;</w:t>
      </w:r>
    </w:p>
    <w:p w:rsid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2015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549,1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</w:t>
      </w:r>
      <w:r>
        <w:rPr>
          <w:rFonts w:ascii="Arial" w:hAnsi="Arial" w:cs="Arial"/>
          <w:bCs/>
        </w:rPr>
        <w:t>ыс.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рублей;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  <w:bCs/>
        </w:rPr>
        <w:t>2016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180,8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2017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190,1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2018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78,9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2019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78,9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941685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2020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78,9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Default="00941685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41685" w:rsidRPr="00941685" w:rsidRDefault="00941685" w:rsidP="00941685">
      <w:pPr>
        <w:jc w:val="right"/>
        <w:rPr>
          <w:rFonts w:ascii="Arial" w:hAnsi="Arial" w:cs="Arial"/>
          <w:b/>
          <w:bCs/>
        </w:rPr>
      </w:pPr>
      <w:r w:rsidRPr="00941685">
        <w:rPr>
          <w:rFonts w:ascii="Arial" w:hAnsi="Arial" w:cs="Arial"/>
          <w:b/>
          <w:bCs/>
        </w:rPr>
        <w:lastRenderedPageBreak/>
        <w:t>Приложение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№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3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к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муниципальной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программе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сельсовета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«Обеспе</w:t>
      </w:r>
      <w:r>
        <w:rPr>
          <w:rFonts w:ascii="Arial" w:hAnsi="Arial" w:cs="Arial"/>
          <w:bCs/>
        </w:rPr>
        <w:t>чение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безопасности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и</w:t>
      </w:r>
      <w:r w:rsidR="00C13488"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комфортных</w:t>
      </w:r>
      <w:proofErr w:type="gramEnd"/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условий</w:t>
      </w:r>
      <w:r w:rsidR="00C1348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жизнедеятельности</w:t>
      </w:r>
    </w:p>
    <w:p w:rsidR="00941685" w:rsidRPr="00941685" w:rsidRDefault="00941685" w:rsidP="00941685">
      <w:pPr>
        <w:jc w:val="right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населения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Нижнесуэтукского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сельсовета»</w:t>
      </w:r>
    </w:p>
    <w:p w:rsidR="00941685" w:rsidRPr="00941685" w:rsidRDefault="00941685" w:rsidP="00C0058E">
      <w:pPr>
        <w:jc w:val="center"/>
        <w:rPr>
          <w:rFonts w:ascii="Arial" w:hAnsi="Arial" w:cs="Arial"/>
          <w:bCs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  <w:bCs/>
        </w:rPr>
      </w:pPr>
      <w:r w:rsidRPr="00941685">
        <w:rPr>
          <w:rFonts w:ascii="Arial" w:hAnsi="Arial" w:cs="Arial"/>
          <w:b/>
          <w:bCs/>
        </w:rPr>
        <w:t>Подпрограмма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3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«Обеспечение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безопасности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жизнедеятельности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населения»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муниципальной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програ</w:t>
      </w:r>
      <w:r w:rsidR="00C0058E">
        <w:rPr>
          <w:rFonts w:ascii="Arial" w:hAnsi="Arial" w:cs="Arial"/>
          <w:b/>
          <w:bCs/>
        </w:rPr>
        <w:t>ммы</w:t>
      </w:r>
      <w:r w:rsidR="00C13488">
        <w:rPr>
          <w:rFonts w:ascii="Arial" w:hAnsi="Arial" w:cs="Arial"/>
          <w:b/>
          <w:bCs/>
        </w:rPr>
        <w:t xml:space="preserve"> </w:t>
      </w:r>
      <w:r w:rsidR="00C0058E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="00C0058E">
        <w:rPr>
          <w:rFonts w:ascii="Arial" w:hAnsi="Arial" w:cs="Arial"/>
          <w:b/>
          <w:bCs/>
        </w:rPr>
        <w:t>сельсовета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«Обеспечение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безопасности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комфор</w:t>
      </w:r>
      <w:r w:rsidR="00C0058E">
        <w:rPr>
          <w:rFonts w:ascii="Arial" w:hAnsi="Arial" w:cs="Arial"/>
          <w:b/>
          <w:bCs/>
        </w:rPr>
        <w:t>тных</w:t>
      </w:r>
      <w:r w:rsidR="00C13488">
        <w:rPr>
          <w:rFonts w:ascii="Arial" w:hAnsi="Arial" w:cs="Arial"/>
          <w:b/>
          <w:bCs/>
        </w:rPr>
        <w:t xml:space="preserve"> </w:t>
      </w:r>
      <w:r w:rsidR="00C0058E">
        <w:rPr>
          <w:rFonts w:ascii="Arial" w:hAnsi="Arial" w:cs="Arial"/>
          <w:b/>
          <w:bCs/>
        </w:rPr>
        <w:t>условий</w:t>
      </w:r>
      <w:r w:rsidR="00C13488">
        <w:rPr>
          <w:rFonts w:ascii="Arial" w:hAnsi="Arial" w:cs="Arial"/>
          <w:b/>
          <w:bCs/>
        </w:rPr>
        <w:t xml:space="preserve"> </w:t>
      </w:r>
      <w:r w:rsidR="00C0058E">
        <w:rPr>
          <w:rFonts w:ascii="Arial" w:hAnsi="Arial" w:cs="Arial"/>
          <w:b/>
          <w:bCs/>
        </w:rPr>
        <w:t>жизнедеятельности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населения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Нижнесуэтукского</w:t>
      </w:r>
      <w:r w:rsidR="00C13488">
        <w:rPr>
          <w:rFonts w:ascii="Arial" w:hAnsi="Arial" w:cs="Arial"/>
          <w:b/>
          <w:bCs/>
        </w:rPr>
        <w:t xml:space="preserve"> </w:t>
      </w:r>
      <w:r w:rsidRPr="00941685">
        <w:rPr>
          <w:rFonts w:ascii="Arial" w:hAnsi="Arial" w:cs="Arial"/>
          <w:b/>
          <w:bCs/>
        </w:rPr>
        <w:t>сельсовета»</w:t>
      </w:r>
    </w:p>
    <w:p w:rsidR="00941685" w:rsidRPr="00941685" w:rsidRDefault="00941685" w:rsidP="00C0058E">
      <w:pPr>
        <w:jc w:val="center"/>
        <w:rPr>
          <w:rFonts w:ascii="Arial" w:hAnsi="Arial" w:cs="Arial"/>
          <w:b/>
          <w:bCs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1.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Паспорт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подпрограммы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400"/>
      </w:tblGrid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Наименование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подпрограмма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«Обеспечение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безопасности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жизнедеятельности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населения»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(далее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подпрограмма)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Наименование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муниципальной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программы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</w:rPr>
              <w:t>муниципальная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«Обеспечение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безопасности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комфортных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условий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жизнедеятельности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населения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Нижнесуэтукского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сельсовета»</w:t>
            </w:r>
          </w:p>
          <w:p w:rsidR="00941685" w:rsidRPr="00941685" w:rsidRDefault="00C13488" w:rsidP="00941685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Исполнитель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Администрации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Цель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  <w:bCs/>
              </w:rPr>
              <w:t>Обеспечение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безопасной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жизнедеятельности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населения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Задачи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необходимых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условий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обеспечения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мер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первичной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безопасности,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защита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населения,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материальных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культурных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ценностей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опасностей,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возникающих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ЧС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природного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характера.</w:t>
            </w:r>
            <w:r w:rsidR="00C13488">
              <w:rPr>
                <w:rFonts w:ascii="Arial" w:hAnsi="Arial" w:cs="Arial"/>
              </w:rPr>
              <w:t xml:space="preserve"> 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Целевые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индикаторы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Удельный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вес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населения,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обладающего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знаниями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области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противопожарной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безопасности;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информированных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правилах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поведения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возникновении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ЧС,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доля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обеспеченности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средствами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источниками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противопожарной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безопасности,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соответствующими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нормативным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требованиям.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Площадь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обработанной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</w:rPr>
            </w:pPr>
            <w:r w:rsidRPr="00941685">
              <w:rPr>
                <w:rFonts w:ascii="Arial" w:hAnsi="Arial" w:cs="Arial"/>
              </w:rPr>
              <w:t>мест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массового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посещения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941685">
              <w:rPr>
                <w:rFonts w:ascii="Arial" w:hAnsi="Arial" w:cs="Arial"/>
              </w:rPr>
              <w:t>населения.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Сроки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2014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-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2020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годы</w:t>
            </w:r>
          </w:p>
        </w:tc>
      </w:tr>
      <w:tr w:rsidR="00941685" w:rsidRPr="00941685" w:rsidTr="00941685">
        <w:tc>
          <w:tcPr>
            <w:tcW w:w="378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Объемы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источники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период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действия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указанием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источники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годам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реализации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5400" w:type="dxa"/>
          </w:tcPr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proofErr w:type="gramStart"/>
            <w:r w:rsidRPr="00941685">
              <w:rPr>
                <w:rFonts w:ascii="Arial" w:hAnsi="Arial" w:cs="Arial"/>
                <w:bCs/>
              </w:rPr>
              <w:t>общий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объем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финансирования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за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счет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средств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местного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бюджета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972,8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рублей,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из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них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по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годам: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br/>
              <w:t>2014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326,8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рублей;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br/>
              <w:t>2015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91,00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рублей;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br/>
              <w:t>2016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152,6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рублей;</w:t>
            </w:r>
            <w:proofErr w:type="gramEnd"/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2017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148,0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84,8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t>2019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84,8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  <w:r w:rsidRPr="00941685">
              <w:rPr>
                <w:rFonts w:ascii="Arial" w:hAnsi="Arial" w:cs="Arial"/>
                <w:bCs/>
              </w:rPr>
              <w:lastRenderedPageBreak/>
              <w:t>2020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год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–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84,8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тыс.</w:t>
            </w:r>
            <w:r w:rsidR="00C13488">
              <w:rPr>
                <w:rFonts w:ascii="Arial" w:hAnsi="Arial" w:cs="Arial"/>
                <w:bCs/>
              </w:rPr>
              <w:t xml:space="preserve"> </w:t>
            </w:r>
            <w:r w:rsidRPr="00941685">
              <w:rPr>
                <w:rFonts w:ascii="Arial" w:hAnsi="Arial" w:cs="Arial"/>
                <w:bCs/>
              </w:rPr>
              <w:t>рублей.</w:t>
            </w:r>
          </w:p>
          <w:p w:rsidR="00941685" w:rsidRPr="00941685" w:rsidRDefault="00941685" w:rsidP="0094168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C0058E" w:rsidRDefault="00C0058E" w:rsidP="00941685">
      <w:pPr>
        <w:jc w:val="both"/>
        <w:rPr>
          <w:rFonts w:ascii="Arial" w:hAnsi="Arial" w:cs="Arial"/>
          <w:b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Основные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разделы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2.1.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Постановка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проблемы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обоснование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необходимости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разработки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  <w:b/>
        </w:rPr>
      </w:pP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Подпрограмма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направлена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создания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необходимых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первичной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защита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материальных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культурных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ценностей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опасностей,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возникающих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природного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характера.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определяют</w:t>
      </w:r>
      <w:r w:rsidR="00C13488">
        <w:rPr>
          <w:rFonts w:ascii="Arial" w:hAnsi="Arial" w:cs="Arial"/>
        </w:rPr>
        <w:t xml:space="preserve"> </w:t>
      </w:r>
      <w:proofErr w:type="gramStart"/>
      <w:r w:rsidRPr="00941685">
        <w:rPr>
          <w:rFonts w:ascii="Arial" w:hAnsi="Arial" w:cs="Arial"/>
        </w:rPr>
        <w:t>направления</w:t>
      </w:r>
      <w:proofErr w:type="gramEnd"/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механизмы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полномочий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первичных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усиления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противопожарной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защиты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материальных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ценностей.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Основными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причинами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возникновения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гибели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людей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являются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неосторожное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обращение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огнем,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нарушение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правил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эксплуатации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электроприборов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неисправность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печного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отопления.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стабилизации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обстановки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администрацией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ведется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определенная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предупреждению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пожаров: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1)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проводятся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надлежащего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состояния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источников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противопожарного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водоснабжения,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также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контроль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над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содержанием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проездов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подъездов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надлежащем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виде.</w:t>
      </w:r>
      <w:r w:rsidR="00C13488">
        <w:rPr>
          <w:rFonts w:ascii="Arial" w:hAnsi="Arial" w:cs="Arial"/>
        </w:rPr>
        <w:t xml:space="preserve"> 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2)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ведется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информирование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правилах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противопожарной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помощью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информационного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материала.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3)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ежегодно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производится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устройство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минерализованных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полос,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позволяющих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предотвратить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распространение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(при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возникновении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расположенной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вблизи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пунктов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сельсовета).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Кроме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того,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работают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внештатные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инструкторы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профилактики,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заключается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информировании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граждан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мерах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противопожарной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безопасности.</w:t>
      </w:r>
      <w:r w:rsidR="00C13488">
        <w:rPr>
          <w:rFonts w:ascii="Arial" w:hAnsi="Arial" w:cs="Arial"/>
        </w:rPr>
        <w:t xml:space="preserve"> 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Без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достаточного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полномочий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первичных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представляется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крайне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затруднительной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неэффективной.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целевой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программный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подход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позволит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решить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задачи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Разработка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принятие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настоящей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позволят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поэтапно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решать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обозначенные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вопросы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данного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программного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мероприятия.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связи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напряженной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обстановкой,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связанной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риском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укусов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клещами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proofErr w:type="gramStart"/>
      <w:r w:rsidRPr="00941685">
        <w:rPr>
          <w:rFonts w:ascii="Arial" w:hAnsi="Arial" w:cs="Arial"/>
        </w:rPr>
        <w:t>весеннее</w:t>
      </w:r>
      <w:proofErr w:type="gramEnd"/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летний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период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ежегодно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обрабатываются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посещения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населения: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кладбища,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зоны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отдыха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другие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зеленые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зоны.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Показателями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эффективности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этого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уменьшение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травматических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случаев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инфицирования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людей.</w:t>
      </w:r>
    </w:p>
    <w:p w:rsidR="00941685" w:rsidRPr="00941685" w:rsidRDefault="00941685" w:rsidP="00941685">
      <w:pPr>
        <w:jc w:val="both"/>
        <w:rPr>
          <w:rFonts w:ascii="Arial" w:hAnsi="Arial" w:cs="Arial"/>
          <w:b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2.2.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Основн</w:t>
      </w:r>
      <w:r w:rsidR="00C0058E">
        <w:rPr>
          <w:rFonts w:ascii="Arial" w:hAnsi="Arial" w:cs="Arial"/>
          <w:b/>
        </w:rPr>
        <w:t>ая</w:t>
      </w:r>
      <w:r w:rsidR="00C13488">
        <w:rPr>
          <w:rFonts w:ascii="Arial" w:hAnsi="Arial" w:cs="Arial"/>
          <w:b/>
        </w:rPr>
        <w:t xml:space="preserve"> </w:t>
      </w:r>
      <w:r w:rsidR="00C0058E">
        <w:rPr>
          <w:rFonts w:ascii="Arial" w:hAnsi="Arial" w:cs="Arial"/>
          <w:b/>
        </w:rPr>
        <w:t>цель,</w:t>
      </w:r>
      <w:r w:rsidR="00C13488">
        <w:rPr>
          <w:rFonts w:ascii="Arial" w:hAnsi="Arial" w:cs="Arial"/>
          <w:b/>
        </w:rPr>
        <w:t xml:space="preserve"> </w:t>
      </w:r>
      <w:r w:rsidR="00C0058E">
        <w:rPr>
          <w:rFonts w:ascii="Arial" w:hAnsi="Arial" w:cs="Arial"/>
          <w:b/>
        </w:rPr>
        <w:t>задачи,</w:t>
      </w:r>
      <w:r w:rsidR="00C13488">
        <w:rPr>
          <w:rFonts w:ascii="Arial" w:hAnsi="Arial" w:cs="Arial"/>
          <w:b/>
        </w:rPr>
        <w:t xml:space="preserve"> </w:t>
      </w:r>
      <w:r w:rsidR="00C0058E">
        <w:rPr>
          <w:rFonts w:ascii="Arial" w:hAnsi="Arial" w:cs="Arial"/>
          <w:b/>
        </w:rPr>
        <w:t>этапы</w:t>
      </w:r>
      <w:r w:rsidR="00C13488">
        <w:rPr>
          <w:rFonts w:ascii="Arial" w:hAnsi="Arial" w:cs="Arial"/>
          <w:b/>
        </w:rPr>
        <w:t xml:space="preserve"> </w:t>
      </w:r>
      <w:r w:rsidR="00C0058E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="00C0058E">
        <w:rPr>
          <w:rFonts w:ascii="Arial" w:hAnsi="Arial" w:cs="Arial"/>
          <w:b/>
        </w:rPr>
        <w:t>сроки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выполнения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подпрограммы,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целевые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индикаторы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</w:rPr>
        <w:lastRenderedPageBreak/>
        <w:t>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учетом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основных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направлений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стратегии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социально-экономического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развития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годы,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целью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определено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В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рамках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подпрограммы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решаются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следующие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задачи: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Создание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необходимых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первичной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защита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материальных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культурных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ценностей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опасностей,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возникающих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природного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характера.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планируемых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мероприятий:</w:t>
      </w:r>
    </w:p>
    <w:p w:rsidR="00941685" w:rsidRPr="00941685" w:rsidRDefault="00C0058E" w:rsidP="00C0058E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увеличение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количества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обладающих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знаниями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области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противопожарной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безопасности.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2)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надлежащего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состояния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источников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противопожарного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водоснабжения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беспрепятственного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проезда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техники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месту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пожара;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3)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надлежащего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состояния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пожаротушения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(огнетушителей);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4)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ежегодное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</w:t>
      </w:r>
      <w:r w:rsidRPr="00941685">
        <w:rPr>
          <w:rFonts w:ascii="Arial" w:hAnsi="Arial" w:cs="Arial"/>
          <w:iCs/>
        </w:rPr>
        <w:t>стройство</w:t>
      </w:r>
      <w:r w:rsidR="00C13488">
        <w:rPr>
          <w:rFonts w:ascii="Arial" w:hAnsi="Arial" w:cs="Arial"/>
          <w:iCs/>
        </w:rPr>
        <w:t xml:space="preserve"> </w:t>
      </w:r>
      <w:r w:rsidRPr="00941685">
        <w:rPr>
          <w:rFonts w:ascii="Arial" w:hAnsi="Arial" w:cs="Arial"/>
          <w:iCs/>
        </w:rPr>
        <w:t>минерализованных</w:t>
      </w:r>
      <w:r w:rsidR="00C13488">
        <w:rPr>
          <w:rFonts w:ascii="Arial" w:hAnsi="Arial" w:cs="Arial"/>
          <w:iCs/>
        </w:rPr>
        <w:t xml:space="preserve"> </w:t>
      </w:r>
      <w:r w:rsidRPr="00941685">
        <w:rPr>
          <w:rFonts w:ascii="Arial" w:hAnsi="Arial" w:cs="Arial"/>
          <w:iCs/>
        </w:rPr>
        <w:t>защитных</w:t>
      </w:r>
      <w:r w:rsidR="00C13488">
        <w:rPr>
          <w:rFonts w:ascii="Arial" w:hAnsi="Arial" w:cs="Arial"/>
          <w:iCs/>
        </w:rPr>
        <w:t xml:space="preserve"> </w:t>
      </w:r>
      <w:r w:rsidRPr="00941685">
        <w:rPr>
          <w:rFonts w:ascii="Arial" w:hAnsi="Arial" w:cs="Arial"/>
          <w:iCs/>
        </w:rPr>
        <w:t>противопожарных</w:t>
      </w:r>
      <w:r w:rsidR="00C13488">
        <w:rPr>
          <w:rFonts w:ascii="Arial" w:hAnsi="Arial" w:cs="Arial"/>
          <w:iCs/>
        </w:rPr>
        <w:t xml:space="preserve"> </w:t>
      </w:r>
      <w:r w:rsidRPr="00941685">
        <w:rPr>
          <w:rFonts w:ascii="Arial" w:hAnsi="Arial" w:cs="Arial"/>
          <w:iCs/>
        </w:rPr>
        <w:t>полос</w:t>
      </w:r>
      <w:r w:rsidRPr="00941685">
        <w:rPr>
          <w:rFonts w:ascii="Arial" w:hAnsi="Arial" w:cs="Arial"/>
        </w:rPr>
        <w:t>;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Сроки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исполнения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подпрограммы: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2014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годы.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Подпрограмма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предусматривает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отдельные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этапы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реализации.</w:t>
      </w:r>
      <w:r w:rsidR="00C13488">
        <w:rPr>
          <w:rFonts w:ascii="Arial" w:hAnsi="Arial" w:cs="Arial"/>
        </w:rPr>
        <w:t xml:space="preserve"> 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Целевыми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индикаторами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являются: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обладающих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знаниями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области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противопожарной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доля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обладающих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знаниями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правилах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поведения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возникновении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ЧС.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Удельный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вес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обработанной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посещения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населения.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2.3.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Механизм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реализации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2.3.1.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Главный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распорядитель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бюджетных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администрация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(далее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Администрация).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2.3.2.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мероприятий,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направленных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организацию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населения.</w:t>
      </w:r>
    </w:p>
    <w:p w:rsidR="00941685" w:rsidRPr="00941685" w:rsidRDefault="00941685" w:rsidP="00941685">
      <w:pPr>
        <w:jc w:val="both"/>
        <w:rPr>
          <w:rFonts w:ascii="Arial" w:hAnsi="Arial" w:cs="Arial"/>
          <w:b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2.4.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Оценка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социально-экономической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эффективности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Экономическая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эффективность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результативность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зависят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степени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ожидаемого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конечного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результата.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Ожидаемые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результаты: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повышение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сельсовета.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2.6.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Мероприятия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247BFA" w:rsidP="00C0058E">
      <w:pPr>
        <w:ind w:firstLine="709"/>
        <w:jc w:val="both"/>
        <w:rPr>
          <w:rFonts w:ascii="Arial" w:hAnsi="Arial" w:cs="Arial"/>
        </w:rPr>
      </w:pPr>
      <w:hyperlink w:anchor="Par573" w:history="1">
        <w:r w:rsidR="00941685" w:rsidRPr="00941685">
          <w:rPr>
            <w:rStyle w:val="a7"/>
            <w:rFonts w:ascii="Arial" w:hAnsi="Arial" w:cs="Arial"/>
          </w:rPr>
          <w:t>Перечень</w:t>
        </w:r>
      </w:hyperlink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приведен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приложении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1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="00941685" w:rsidRPr="00941685">
        <w:rPr>
          <w:rFonts w:ascii="Arial" w:hAnsi="Arial" w:cs="Arial"/>
        </w:rPr>
        <w:t>подпрограмме.</w:t>
      </w:r>
      <w:r w:rsidR="00C13488">
        <w:rPr>
          <w:rFonts w:ascii="Arial" w:hAnsi="Arial" w:cs="Arial"/>
        </w:rPr>
        <w:t xml:space="preserve"> 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C0058E">
      <w:pPr>
        <w:jc w:val="center"/>
        <w:rPr>
          <w:rFonts w:ascii="Arial" w:hAnsi="Arial" w:cs="Arial"/>
          <w:b/>
        </w:rPr>
      </w:pPr>
      <w:r w:rsidRPr="00941685">
        <w:rPr>
          <w:rFonts w:ascii="Arial" w:hAnsi="Arial" w:cs="Arial"/>
          <w:b/>
        </w:rPr>
        <w:t>2.7.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Обоснование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финансовых,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материальных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трудовых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затрат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(ресурсное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обеспечение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подпрограммы)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с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указанием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источников</w:t>
      </w:r>
      <w:r w:rsidR="00C13488">
        <w:rPr>
          <w:rFonts w:ascii="Arial" w:hAnsi="Arial" w:cs="Arial"/>
          <w:b/>
        </w:rPr>
        <w:t xml:space="preserve"> </w:t>
      </w:r>
      <w:r w:rsidRPr="00941685">
        <w:rPr>
          <w:rFonts w:ascii="Arial" w:hAnsi="Arial" w:cs="Arial"/>
          <w:b/>
        </w:rPr>
        <w:t>финансирования</w:t>
      </w:r>
    </w:p>
    <w:p w:rsidR="00941685" w:rsidRPr="00941685" w:rsidRDefault="00941685" w:rsidP="00941685">
      <w:pPr>
        <w:jc w:val="both"/>
        <w:rPr>
          <w:rFonts w:ascii="Arial" w:hAnsi="Arial" w:cs="Arial"/>
          <w:b/>
        </w:rPr>
      </w:pP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реализуются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счет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бюджета,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предусмотренных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оплату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муниципальных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контрактов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(договоров)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работ,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оказание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услуг.</w:t>
      </w:r>
    </w:p>
    <w:p w:rsidR="002A6C90" w:rsidRDefault="00941685" w:rsidP="002A6C90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</w:rPr>
        <w:lastRenderedPageBreak/>
        <w:t>Общий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объем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составляет</w:t>
      </w:r>
      <w:r w:rsidR="00C13488">
        <w:rPr>
          <w:rFonts w:ascii="Arial" w:hAnsi="Arial" w:cs="Arial"/>
        </w:rPr>
        <w:t xml:space="preserve"> </w:t>
      </w:r>
      <w:r w:rsidRPr="00941685">
        <w:rPr>
          <w:rFonts w:ascii="Arial" w:hAnsi="Arial" w:cs="Arial"/>
        </w:rPr>
        <w:t>972,</w:t>
      </w:r>
      <w:r w:rsidR="002A6C90">
        <w:rPr>
          <w:rFonts w:ascii="Arial" w:hAnsi="Arial" w:cs="Arial"/>
        </w:rPr>
        <w:t>8</w:t>
      </w:r>
      <w:r w:rsidR="00C13488">
        <w:rPr>
          <w:rFonts w:ascii="Arial" w:hAnsi="Arial" w:cs="Arial"/>
        </w:rPr>
        <w:t xml:space="preserve"> </w:t>
      </w:r>
      <w:r w:rsid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="002A6C90">
        <w:rPr>
          <w:rFonts w:ascii="Arial" w:hAnsi="Arial" w:cs="Arial"/>
        </w:rPr>
        <w:t>рублей,</w:t>
      </w:r>
      <w:r w:rsidR="00C13488">
        <w:rPr>
          <w:rFonts w:ascii="Arial" w:hAnsi="Arial" w:cs="Arial"/>
        </w:rPr>
        <w:t xml:space="preserve"> </w:t>
      </w:r>
      <w:r w:rsidR="002A6C90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="002A6C90">
        <w:rPr>
          <w:rFonts w:ascii="Arial" w:hAnsi="Arial" w:cs="Arial"/>
        </w:rPr>
        <w:t>них</w:t>
      </w:r>
      <w:r w:rsidR="00C13488">
        <w:rPr>
          <w:rFonts w:ascii="Arial" w:hAnsi="Arial" w:cs="Arial"/>
        </w:rPr>
        <w:t xml:space="preserve"> </w:t>
      </w:r>
      <w:r w:rsid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="002A6C90">
        <w:rPr>
          <w:rFonts w:ascii="Arial" w:hAnsi="Arial" w:cs="Arial"/>
        </w:rPr>
        <w:t>годам:</w:t>
      </w:r>
    </w:p>
    <w:p w:rsidR="002A6C90" w:rsidRDefault="00941685" w:rsidP="002A6C90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2014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326,8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</w:t>
      </w:r>
      <w:r w:rsidR="002A6C90">
        <w:rPr>
          <w:rFonts w:ascii="Arial" w:hAnsi="Arial" w:cs="Arial"/>
          <w:bCs/>
        </w:rPr>
        <w:t>ыс.</w:t>
      </w:r>
      <w:r w:rsidR="00C13488">
        <w:rPr>
          <w:rFonts w:ascii="Arial" w:hAnsi="Arial" w:cs="Arial"/>
          <w:bCs/>
        </w:rPr>
        <w:t xml:space="preserve"> </w:t>
      </w:r>
      <w:r w:rsidR="002A6C90">
        <w:rPr>
          <w:rFonts w:ascii="Arial" w:hAnsi="Arial" w:cs="Arial"/>
          <w:bCs/>
        </w:rPr>
        <w:t>рублей;</w:t>
      </w:r>
    </w:p>
    <w:p w:rsidR="002A6C90" w:rsidRDefault="00941685" w:rsidP="002A6C90">
      <w:pPr>
        <w:ind w:firstLine="709"/>
        <w:jc w:val="both"/>
        <w:rPr>
          <w:rFonts w:ascii="Arial" w:hAnsi="Arial" w:cs="Arial"/>
          <w:bCs/>
        </w:rPr>
      </w:pPr>
      <w:r w:rsidRPr="00941685">
        <w:rPr>
          <w:rFonts w:ascii="Arial" w:hAnsi="Arial" w:cs="Arial"/>
          <w:bCs/>
        </w:rPr>
        <w:t>2015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91,00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</w:t>
      </w:r>
      <w:r w:rsidR="002A6C90">
        <w:rPr>
          <w:rFonts w:ascii="Arial" w:hAnsi="Arial" w:cs="Arial"/>
          <w:bCs/>
        </w:rPr>
        <w:t>ыс.</w:t>
      </w:r>
      <w:r w:rsidR="00C13488">
        <w:rPr>
          <w:rFonts w:ascii="Arial" w:hAnsi="Arial" w:cs="Arial"/>
          <w:bCs/>
        </w:rPr>
        <w:t xml:space="preserve"> </w:t>
      </w:r>
      <w:r w:rsidR="002A6C90">
        <w:rPr>
          <w:rFonts w:ascii="Arial" w:hAnsi="Arial" w:cs="Arial"/>
          <w:bCs/>
        </w:rPr>
        <w:t>рублей;</w:t>
      </w:r>
    </w:p>
    <w:p w:rsidR="00941685" w:rsidRPr="002A6C90" w:rsidRDefault="00941685" w:rsidP="002A6C90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  <w:bCs/>
        </w:rPr>
        <w:t>2016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152,6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  <w:bCs/>
        </w:rPr>
        <w:t>2017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148,0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  <w:bCs/>
        </w:rPr>
        <w:t>2018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84,8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  <w:bCs/>
        </w:rPr>
        <w:t>2019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84,8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C0058E">
      <w:pPr>
        <w:ind w:firstLine="709"/>
        <w:jc w:val="both"/>
        <w:rPr>
          <w:rFonts w:ascii="Arial" w:hAnsi="Arial" w:cs="Arial"/>
        </w:rPr>
      </w:pPr>
      <w:r w:rsidRPr="00941685">
        <w:rPr>
          <w:rFonts w:ascii="Arial" w:hAnsi="Arial" w:cs="Arial"/>
          <w:bCs/>
        </w:rPr>
        <w:t>2020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год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–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84,8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тыс.</w:t>
      </w:r>
      <w:r w:rsidR="00C13488">
        <w:rPr>
          <w:rFonts w:ascii="Arial" w:hAnsi="Arial" w:cs="Arial"/>
          <w:bCs/>
        </w:rPr>
        <w:t xml:space="preserve"> </w:t>
      </w:r>
      <w:r w:rsidRPr="00941685">
        <w:rPr>
          <w:rFonts w:ascii="Arial" w:hAnsi="Arial" w:cs="Arial"/>
          <w:bCs/>
        </w:rPr>
        <w:t>рублей.</w:t>
      </w: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941685" w:rsidRPr="00941685" w:rsidRDefault="00941685" w:rsidP="00941685">
      <w:pPr>
        <w:jc w:val="both"/>
        <w:rPr>
          <w:rFonts w:ascii="Arial" w:hAnsi="Arial" w:cs="Arial"/>
        </w:rPr>
      </w:pPr>
    </w:p>
    <w:p w:rsidR="002A6C90" w:rsidRDefault="002A6C90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A6C90" w:rsidRPr="002A6C90" w:rsidRDefault="002A6C90" w:rsidP="002A6C90">
      <w:pPr>
        <w:jc w:val="right"/>
        <w:rPr>
          <w:rFonts w:ascii="Arial" w:hAnsi="Arial" w:cs="Arial"/>
          <w:b/>
        </w:rPr>
      </w:pPr>
      <w:r w:rsidRPr="002A6C90">
        <w:rPr>
          <w:rFonts w:ascii="Arial" w:hAnsi="Arial" w:cs="Arial"/>
          <w:b/>
        </w:rPr>
        <w:lastRenderedPageBreak/>
        <w:t>Приложение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№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4</w:t>
      </w:r>
    </w:p>
    <w:p w:rsidR="002A6C90" w:rsidRDefault="002A6C90" w:rsidP="002A6C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муниципальной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программе</w:t>
      </w:r>
    </w:p>
    <w:p w:rsidR="002A6C90" w:rsidRDefault="002A6C90" w:rsidP="002A6C90">
      <w:pPr>
        <w:jc w:val="right"/>
        <w:rPr>
          <w:rFonts w:ascii="Arial" w:hAnsi="Arial" w:cs="Arial"/>
        </w:rPr>
      </w:pPr>
      <w:r w:rsidRPr="002A6C90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сельсовета</w:t>
      </w:r>
    </w:p>
    <w:p w:rsidR="002A6C90" w:rsidRDefault="002A6C90" w:rsidP="002A6C90">
      <w:pPr>
        <w:jc w:val="right"/>
        <w:rPr>
          <w:rFonts w:ascii="Arial" w:hAnsi="Arial" w:cs="Arial"/>
        </w:rPr>
      </w:pPr>
      <w:r w:rsidRPr="002A6C90">
        <w:rPr>
          <w:rFonts w:ascii="Arial" w:hAnsi="Arial" w:cs="Arial"/>
        </w:rPr>
        <w:t>«Обеспечение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</w:t>
      </w:r>
    </w:p>
    <w:p w:rsidR="002A6C90" w:rsidRDefault="002A6C90" w:rsidP="002A6C90">
      <w:pPr>
        <w:jc w:val="right"/>
        <w:rPr>
          <w:rFonts w:ascii="Arial" w:hAnsi="Arial" w:cs="Arial"/>
        </w:rPr>
      </w:pPr>
      <w:r w:rsidRPr="002A6C90">
        <w:rPr>
          <w:rFonts w:ascii="Arial" w:hAnsi="Arial" w:cs="Arial"/>
        </w:rPr>
        <w:t>комфо</w:t>
      </w:r>
      <w:r>
        <w:rPr>
          <w:rFonts w:ascii="Arial" w:hAnsi="Arial" w:cs="Arial"/>
        </w:rPr>
        <w:t>ртных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жизнедеятельности</w:t>
      </w:r>
    </w:p>
    <w:p w:rsidR="002A6C90" w:rsidRPr="002A6C90" w:rsidRDefault="002A6C90" w:rsidP="002A6C90">
      <w:pPr>
        <w:jc w:val="right"/>
        <w:rPr>
          <w:rFonts w:ascii="Arial" w:hAnsi="Arial" w:cs="Arial"/>
        </w:rPr>
      </w:pPr>
      <w:r w:rsidRPr="002A6C90">
        <w:rPr>
          <w:rFonts w:ascii="Arial" w:hAnsi="Arial" w:cs="Arial"/>
        </w:rPr>
        <w:t>населения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Нижнесуэтукс</w:t>
      </w:r>
      <w:r>
        <w:rPr>
          <w:rFonts w:ascii="Arial" w:hAnsi="Arial" w:cs="Arial"/>
        </w:rPr>
        <w:t>кого</w:t>
      </w:r>
      <w:r w:rsidR="00C134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сельсовета»</w:t>
      </w:r>
    </w:p>
    <w:p w:rsidR="002A6C90" w:rsidRPr="002A6C90" w:rsidRDefault="002A6C90" w:rsidP="002A6C90">
      <w:pPr>
        <w:jc w:val="right"/>
        <w:rPr>
          <w:rFonts w:ascii="Arial" w:hAnsi="Arial" w:cs="Arial"/>
        </w:rPr>
      </w:pPr>
    </w:p>
    <w:p w:rsidR="002A6C90" w:rsidRPr="002A6C90" w:rsidRDefault="002A6C90" w:rsidP="002A6C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Подпрограмма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4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«Участие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в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профилактике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терроризма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и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экстремизма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на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территории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Нижнесуэтукского</w:t>
      </w:r>
      <w:r w:rsidR="00C13488">
        <w:rPr>
          <w:rFonts w:ascii="Arial" w:hAnsi="Arial" w:cs="Arial"/>
          <w:b/>
        </w:rPr>
        <w:t xml:space="preserve"> </w:t>
      </w:r>
      <w:r w:rsidRPr="002A6C90">
        <w:rPr>
          <w:rFonts w:ascii="Arial" w:hAnsi="Arial" w:cs="Arial"/>
          <w:b/>
        </w:rPr>
        <w:t>сельсовета»</w:t>
      </w:r>
    </w:p>
    <w:p w:rsidR="002A6C90" w:rsidRPr="002A6C90" w:rsidRDefault="002A6C90" w:rsidP="002A6C90">
      <w:pPr>
        <w:jc w:val="both"/>
        <w:rPr>
          <w:rFonts w:ascii="Arial" w:hAnsi="Arial" w:cs="Arial"/>
        </w:rPr>
      </w:pPr>
    </w:p>
    <w:p w:rsidR="002A6C90" w:rsidRPr="002A6C90" w:rsidRDefault="002A6C90" w:rsidP="002A6C90">
      <w:pPr>
        <w:jc w:val="center"/>
        <w:rPr>
          <w:rFonts w:ascii="Arial" w:hAnsi="Arial" w:cs="Arial"/>
          <w:b/>
          <w:bCs/>
        </w:rPr>
      </w:pPr>
      <w:r w:rsidRPr="002A6C90">
        <w:rPr>
          <w:rFonts w:ascii="Arial" w:hAnsi="Arial" w:cs="Arial"/>
        </w:rPr>
        <w:t>1.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Паспорт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5"/>
        <w:gridCol w:w="7337"/>
      </w:tblGrid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Наименование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457" w:type="dxa"/>
          </w:tcPr>
          <w:p w:rsidR="002A6C90" w:rsidRPr="002A6C90" w:rsidRDefault="00C13488" w:rsidP="002A6C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«Участие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профилактике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терроризма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экстремизма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на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территории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Нижнесуэтукского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сельсовета»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(далее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="002A6C90" w:rsidRPr="002A6C90">
              <w:rPr>
                <w:rFonts w:ascii="Arial" w:hAnsi="Arial" w:cs="Arial"/>
              </w:rPr>
              <w:t>–п</w:t>
            </w:r>
            <w:proofErr w:type="gramEnd"/>
            <w:r w:rsidR="002A6C90" w:rsidRPr="002A6C90">
              <w:rPr>
                <w:rFonts w:ascii="Arial" w:hAnsi="Arial" w:cs="Arial"/>
              </w:rPr>
              <w:t>одпрограмма)</w:t>
            </w:r>
          </w:p>
        </w:tc>
      </w:tr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Наименование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муниципальной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программы</w:t>
            </w:r>
            <w:r w:rsidR="00C1348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муниципальная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программа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«Обеспечение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комфортных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условий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проживания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населения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сельсовета»</w:t>
            </w:r>
          </w:p>
          <w:p w:rsidR="002A6C90" w:rsidRPr="002A6C90" w:rsidRDefault="00C13488" w:rsidP="002A6C9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(далее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2A6C90" w:rsidRPr="002A6C90">
              <w:rPr>
                <w:rFonts w:ascii="Arial" w:hAnsi="Arial" w:cs="Arial"/>
              </w:rPr>
              <w:t>Программа)</w:t>
            </w:r>
          </w:p>
        </w:tc>
      </w:tr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Исполнитель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мероприятий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Администрация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Нижнесуэтукского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</w:p>
        </w:tc>
      </w:tr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Цель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Улучшение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личной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безопасности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жителей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муниципального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образования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путем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реализации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полномочий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органа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местного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самоуправления</w:t>
            </w:r>
          </w:p>
        </w:tc>
      </w:tr>
      <w:tr w:rsidR="002A6C90" w:rsidRPr="002A6C90" w:rsidTr="002A6C90">
        <w:trPr>
          <w:trHeight w:val="2252"/>
        </w:trPr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Задачи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Воспитание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культуры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толерантности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межнационального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согласия;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Достижение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необходимого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уровня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правовой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культуры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граждан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как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основы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толерантного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сознания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поведения;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Общественное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осуждение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пресечение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основе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действующего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законодательства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любых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проявлений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дискриминации,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насилия,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расизма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экстремизма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национальной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конфессиональной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почве.</w:t>
            </w:r>
          </w:p>
        </w:tc>
      </w:tr>
      <w:tr w:rsidR="002A6C90" w:rsidRPr="002A6C90" w:rsidTr="002A6C90">
        <w:trPr>
          <w:trHeight w:val="985"/>
        </w:trPr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Целевые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индикаторы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уровень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готовности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руководителей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учреждений,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организаций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должностных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лиц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действиям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предотвращению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пресечению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террористических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актов;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степень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оборудования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защищенности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целом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важных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объектов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мест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массового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пребывания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людей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(выполнение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комплекса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неотложных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мер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усилению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безопасности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мест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массового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пребывания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людей,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учреждений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образования,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здравоохранения,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культуры,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жизненно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важных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объектов);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-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информирование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населения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вопросам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противодействия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терроризму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экстремизму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(увеличение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количества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улучшение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качества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публикаций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данную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тему,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проведение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пропагандистских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мероприятий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целью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формирования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обществе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активной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гражданской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позиции,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использование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различных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форм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информационно-воспитательной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работы,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направленной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разъяснение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действующего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антитеррористического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законодательства,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освещение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основных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результатов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антитеррористической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деятельности).</w:t>
            </w:r>
          </w:p>
        </w:tc>
      </w:tr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Сроки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реализации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2017-2020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годы</w:t>
            </w:r>
          </w:p>
        </w:tc>
      </w:tr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lastRenderedPageBreak/>
              <w:t>Объемы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источники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финансирования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Общий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объем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финансирования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подпрограммы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составляет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3,5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рублей,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числе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годам: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2017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0,5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2018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2019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2020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из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источникам: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средства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местного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бюджета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–3,5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рублей,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числе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годам: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2017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0,5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2018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2019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2020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год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–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1,0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тыс.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рублей;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</w:p>
        </w:tc>
      </w:tr>
      <w:tr w:rsidR="002A6C90" w:rsidRPr="002A6C90" w:rsidTr="002A6C90">
        <w:tc>
          <w:tcPr>
            <w:tcW w:w="1911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Планируемые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результаты</w:t>
            </w:r>
          </w:p>
        </w:tc>
        <w:tc>
          <w:tcPr>
            <w:tcW w:w="7457" w:type="dxa"/>
          </w:tcPr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Недопущение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совершения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террористических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актов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проявлений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экстремизма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территории</w:t>
            </w:r>
            <w:r w:rsidR="00C13488">
              <w:rPr>
                <w:rFonts w:ascii="Arial" w:hAnsi="Arial" w:cs="Arial"/>
              </w:rPr>
              <w:t xml:space="preserve"> </w:t>
            </w:r>
            <w:proofErr w:type="spellStart"/>
            <w:r w:rsidRPr="002A6C90">
              <w:rPr>
                <w:rFonts w:ascii="Arial" w:hAnsi="Arial" w:cs="Arial"/>
              </w:rPr>
              <w:t>Нижнесуэтуксго</w:t>
            </w:r>
            <w:proofErr w:type="spellEnd"/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сельсовета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Ермаковского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района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Красноярского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края;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системы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защиты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объектов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повышенной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опасности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массовым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пребыванием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людей;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Своевременное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осуществление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мониторинга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вопросам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эффективности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принимаемых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мер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антитеррористической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направленности;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системы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сбора,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анализа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обобщения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информации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объектах,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подлежащих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защите,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лицах,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причастных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террористическим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актам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экстремистской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деятельности;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Развитие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методической,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организационно-правовой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базы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целях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внедрения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норм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толерантного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поведения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социальную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практику,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противодействия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экстремизму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снижения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социальной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напряженности,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числе: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эффективной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системы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мониторинга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диагностики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социальной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ситуации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разработки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мер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своевременному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противодействию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экстремизму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привлечением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средств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массовой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информации,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проведение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общественно-политических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акций;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Внедрение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систему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образования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всех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уровней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учебных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программ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формированию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установок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толерантного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сознания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поведения;</w:t>
            </w:r>
          </w:p>
          <w:p w:rsidR="002A6C90" w:rsidRPr="002A6C90" w:rsidRDefault="002A6C90" w:rsidP="002A6C90">
            <w:pPr>
              <w:jc w:val="both"/>
              <w:rPr>
                <w:rFonts w:ascii="Arial" w:hAnsi="Arial" w:cs="Arial"/>
              </w:rPr>
            </w:pPr>
            <w:r w:rsidRPr="002A6C90">
              <w:rPr>
                <w:rFonts w:ascii="Arial" w:hAnsi="Arial" w:cs="Arial"/>
              </w:rPr>
              <w:t>Создание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условий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для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утверждения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принципов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толерантности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в</w:t>
            </w:r>
            <w:r w:rsidR="00C13488">
              <w:rPr>
                <w:rFonts w:ascii="Arial" w:hAnsi="Arial" w:cs="Arial"/>
              </w:rPr>
              <w:t xml:space="preserve"> </w:t>
            </w:r>
            <w:r w:rsidRPr="002A6C90">
              <w:rPr>
                <w:rFonts w:ascii="Arial" w:hAnsi="Arial" w:cs="Arial"/>
              </w:rPr>
              <w:t>сообществе.</w:t>
            </w:r>
          </w:p>
        </w:tc>
      </w:tr>
    </w:tbl>
    <w:p w:rsidR="002A6C90" w:rsidRDefault="002A6C90" w:rsidP="002A6C90">
      <w:pPr>
        <w:jc w:val="both"/>
        <w:rPr>
          <w:rFonts w:ascii="Arial" w:hAnsi="Arial" w:cs="Arial"/>
          <w:b/>
          <w:bCs/>
        </w:rPr>
      </w:pPr>
    </w:p>
    <w:p w:rsidR="002A6C90" w:rsidRPr="002A6C90" w:rsidRDefault="002A6C90" w:rsidP="00C13488">
      <w:pPr>
        <w:ind w:firstLine="709"/>
        <w:jc w:val="both"/>
        <w:rPr>
          <w:rFonts w:ascii="Arial" w:hAnsi="Arial" w:cs="Arial"/>
          <w:b/>
          <w:bCs/>
        </w:rPr>
      </w:pPr>
      <w:r w:rsidRPr="002A6C90">
        <w:rPr>
          <w:rFonts w:ascii="Arial" w:hAnsi="Arial" w:cs="Arial"/>
          <w:b/>
          <w:bCs/>
        </w:rPr>
        <w:t>1.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Содержание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проблемы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обоснование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необходимости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ее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решения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подпрограммными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методами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настоящее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время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Президентом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Правительством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задача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предотвращения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проявлений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рассматривается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качестве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приоритетной.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сведениям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Национального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антитеррористического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комитета,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уровень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опасности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продолжает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оставаться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высоким,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сохраняется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угроза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совершения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актов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всей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Федерации.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Остается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значительным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масштаб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незаконного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оборота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оружия,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боеприпасов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других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средств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совершения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террора.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lastRenderedPageBreak/>
        <w:t>Резкая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активизация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молодежных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объединений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направленности,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формирование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большинством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регионах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структур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ячеек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своих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объединений,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организованная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финансовая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поддержка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все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это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создает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серьезную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угрозу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поддержанию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законности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правопорядка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Федерации.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Экстремистские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члены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используют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любые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социальные,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этнические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религиозные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осложнения,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разногласия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между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политическими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партиями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объединениями,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факторы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нестабильности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своих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идеологических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политических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интересов.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Члены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организаций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активно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участвовали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акциях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протеста,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связанных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монетизацией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льгот,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реформой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жилищно-коммунального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хозяйства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иных,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числе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разрешенных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законном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порядке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публичных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акциях,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ходе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которых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призывали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участников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блокированию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автодорог,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зданий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власти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управления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иным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противоправным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действиям.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Членами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организаций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неоднократно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осуществлялись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попытки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проникновения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здания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государственной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власти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управления,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что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наносит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только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материальный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вред,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значительно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подрывает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авторитет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государственной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власти.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Общественная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опасность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объединений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необходимость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принятия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эффективных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противодействию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усилению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борьбы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проявлениями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любых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форм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очевидна.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Довольно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часто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действия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приобретают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характер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вандализма,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выражаются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осквернении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зданий,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порче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имущества,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как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государственного,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так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личного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квалифицируются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статье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214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Уголовного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кодекса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Федерации.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Усиление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борьбы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ведется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очевидными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уголовно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наказуемыми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действиями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терроризмом,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захватом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присвоением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властных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полномочий,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созданием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незаконных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вооруженных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формирований,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осуществлением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массовых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беспорядков,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хулиганством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актами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вандализма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мотивам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идеологической,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политической,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расовой,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национальной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религиозной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ненависти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либо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вражды.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Сегодняшняя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борьба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затрагивает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также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сферы,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которые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трактуются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как: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подрыв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Федерации;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возбуждение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расовой,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национальной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религиозной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розни,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также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розни,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связанной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насилием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призывами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насилию;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унижение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национального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достоинства,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равно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мотивам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ненависти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вражды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отношении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какой-либо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социальной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группы;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пропаганда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исключительности,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превосходства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неполноценности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граждан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признаку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отношения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религии,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социальной,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расовой,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национальной,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религиозной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языковой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принадлежности;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пропаганда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публичное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демонстрирование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нацистской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атрибутики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символики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либо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атрибутики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символики,</w:t>
      </w:r>
      <w:r>
        <w:rPr>
          <w:rFonts w:ascii="Arial" w:hAnsi="Arial" w:cs="Arial"/>
        </w:rPr>
        <w:t xml:space="preserve"> </w:t>
      </w:r>
      <w:proofErr w:type="gramStart"/>
      <w:r w:rsidR="002A6C90" w:rsidRPr="002A6C90">
        <w:rPr>
          <w:rFonts w:ascii="Arial" w:hAnsi="Arial" w:cs="Arial"/>
        </w:rPr>
        <w:t>сходных</w:t>
      </w:r>
      <w:proofErr w:type="gramEnd"/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нацистской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атрибутикой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или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символикой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степени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смешения.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Объектами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первоочередных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устремлений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являются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места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пребывания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людей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(учреждения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культуры,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спортивные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сооружения,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учебные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заведения).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Росту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обычно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способствуют: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социально-экономические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кризисы,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резкое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падение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жизненного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основной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массы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тоталитарный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политический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режим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подавлением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властями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оппозиции,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преследованием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инакомыслия.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таких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ситуациях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крайние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могут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стать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некоторых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лиц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организаций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единственной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возможностью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реально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повлиять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ситуацию,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особенно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если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складывается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революционная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ситуация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государство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lastRenderedPageBreak/>
        <w:t>охвачено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длительной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гражданской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войной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можно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говорить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«вынужденном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экстремизме».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дальнейшее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развитие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наиболее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эффективных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созданию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условий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противодействия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терроризму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экстремизму,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усилению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антитеррористической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защищенности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важных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объектов,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первую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очередь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объектов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образования,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культуры,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торговли,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здравоохранения,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охраны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жизни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здоровья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граждан,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имущества,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высокого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сельсовета.</w:t>
      </w:r>
      <w:r w:rsidR="00C13488">
        <w:rPr>
          <w:rFonts w:ascii="Arial" w:hAnsi="Arial" w:cs="Arial"/>
        </w:rPr>
        <w:t xml:space="preserve"> </w:t>
      </w:r>
    </w:p>
    <w:p w:rsidR="00C13488" w:rsidRDefault="00C13488" w:rsidP="00C13488">
      <w:pPr>
        <w:ind w:firstLine="709"/>
        <w:jc w:val="center"/>
        <w:rPr>
          <w:rFonts w:ascii="Arial" w:hAnsi="Arial" w:cs="Arial"/>
          <w:b/>
          <w:bCs/>
        </w:rPr>
      </w:pPr>
    </w:p>
    <w:p w:rsidR="002A6C90" w:rsidRPr="002A6C90" w:rsidRDefault="002A6C90" w:rsidP="00C13488">
      <w:pPr>
        <w:ind w:firstLine="709"/>
        <w:rPr>
          <w:rFonts w:ascii="Arial" w:hAnsi="Arial" w:cs="Arial"/>
          <w:b/>
          <w:bCs/>
        </w:rPr>
      </w:pPr>
      <w:r w:rsidRPr="002A6C90">
        <w:rPr>
          <w:rFonts w:ascii="Arial" w:hAnsi="Arial" w:cs="Arial"/>
          <w:b/>
          <w:bCs/>
        </w:rPr>
        <w:t>2.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Цели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задачи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Основной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целью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является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сельского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поселения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профилактике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экстремизма.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</w:p>
    <w:p w:rsidR="002A6C90" w:rsidRPr="002A6C90" w:rsidRDefault="002A6C90" w:rsidP="00C13488">
      <w:pPr>
        <w:ind w:firstLine="709"/>
        <w:jc w:val="both"/>
        <w:rPr>
          <w:rFonts w:ascii="Arial" w:hAnsi="Arial" w:cs="Arial"/>
          <w:b/>
          <w:bCs/>
        </w:rPr>
      </w:pPr>
      <w:r w:rsidRPr="002A6C90">
        <w:rPr>
          <w:rFonts w:ascii="Arial" w:hAnsi="Arial" w:cs="Arial"/>
          <w:b/>
          <w:bCs/>
        </w:rPr>
        <w:t>Задачами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являются: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участие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профилактике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экстремизма;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участие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предотвращении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профилактике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террористических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проявлений,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экстремизма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ксенофобии,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так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же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минимизация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(или)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ликвидация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последствий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проявления;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создание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условий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для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противодействия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терроризму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экстремизму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территории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сельского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поселения;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усиление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антитеррористической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защищенности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важных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объектов,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также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мест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пребывания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людей;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обеспечение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уровня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жизнедеятельности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сельском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поселении;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активизация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профилактической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информационно-пропагандистской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работы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предотвращению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угроз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террористической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экстремистской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направленности.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Достижение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решение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задач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осуществляются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выявления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устранения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причин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условий,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способствующих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внедрения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единых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подходов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обеспечению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критически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важных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объектов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мест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пребывания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людей.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  <w:b/>
          <w:bCs/>
        </w:rPr>
      </w:pPr>
    </w:p>
    <w:p w:rsidR="002A6C90" w:rsidRPr="002A6C90" w:rsidRDefault="002A6C90" w:rsidP="00C13488">
      <w:pPr>
        <w:ind w:firstLine="709"/>
        <w:jc w:val="both"/>
        <w:rPr>
          <w:rFonts w:ascii="Arial" w:hAnsi="Arial" w:cs="Arial"/>
          <w:b/>
          <w:bCs/>
        </w:rPr>
      </w:pPr>
      <w:r w:rsidRPr="002A6C90">
        <w:rPr>
          <w:rFonts w:ascii="Arial" w:hAnsi="Arial" w:cs="Arial"/>
          <w:b/>
          <w:bCs/>
        </w:rPr>
        <w:t>Целевыми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показателями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являются: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уровень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готовности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руководителей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учреждений,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организаций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должностных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лиц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действиям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предотвращению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пресечению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террористических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актов;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степень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оборудования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защищенности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целом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важных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объектов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мест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массового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пребывания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людей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(выполнение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комплекса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неотложных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мер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усилению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безопасности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жилых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районов,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мест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массового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пребывания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людей,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учреждений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образования,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здравоохранения,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культуры,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жизненно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важных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объектов);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информирование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населения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вопросам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противодействия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терроризму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экстремизму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(увеличение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количества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улучшение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качества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публикаций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данную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тему,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проведение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пропагандистских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мероприятий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целью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формирования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обществе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активной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гражданской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позиции,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использование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различных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форм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информационно-воспитательной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работы,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направленной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разъяснение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действующего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антитеррористического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законодательства,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освещение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основных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результатов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антитеррористической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деятельности).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(Приложение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1)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обеспечение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высокого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уровня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безопасности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жизнедеятельности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сельсовета.</w:t>
      </w:r>
      <w:r w:rsidR="00C13488">
        <w:rPr>
          <w:rFonts w:ascii="Arial" w:hAnsi="Arial" w:cs="Arial"/>
        </w:rPr>
        <w:t xml:space="preserve"> </w:t>
      </w:r>
    </w:p>
    <w:p w:rsidR="002A6C90" w:rsidRPr="002A6C90" w:rsidRDefault="002A6C90" w:rsidP="00C13488">
      <w:pPr>
        <w:ind w:firstLine="709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lastRenderedPageBreak/>
        <w:t>3.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Сроки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этапы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реализации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Программа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реализуется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2017-2020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г.</w:t>
      </w:r>
    </w:p>
    <w:p w:rsidR="002A6C90" w:rsidRPr="002A6C90" w:rsidRDefault="002A6C90" w:rsidP="00C13488">
      <w:pPr>
        <w:ind w:firstLine="709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4.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Перечень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мероприятий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Подпрограмма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включает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мероприятия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приоритетным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направлениям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сфере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профилактики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(Приложение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2):</w:t>
      </w:r>
    </w:p>
    <w:p w:rsidR="002A6C90" w:rsidRPr="002A6C90" w:rsidRDefault="00C13488" w:rsidP="00C13488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4.1. </w:t>
      </w:r>
      <w:r w:rsidR="002A6C90" w:rsidRPr="002A6C90">
        <w:rPr>
          <w:rFonts w:ascii="Arial" w:hAnsi="Arial" w:cs="Arial"/>
          <w:b/>
          <w:bCs/>
        </w:rPr>
        <w:t>Информационно-пропагандистское</w:t>
      </w:r>
      <w:r>
        <w:rPr>
          <w:rFonts w:ascii="Arial" w:hAnsi="Arial" w:cs="Arial"/>
          <w:b/>
          <w:bCs/>
        </w:rPr>
        <w:t xml:space="preserve"> </w:t>
      </w:r>
      <w:r w:rsidR="002A6C90" w:rsidRPr="002A6C90">
        <w:rPr>
          <w:rFonts w:ascii="Arial" w:hAnsi="Arial" w:cs="Arial"/>
          <w:b/>
          <w:bCs/>
        </w:rPr>
        <w:t>противодействие</w:t>
      </w:r>
      <w:r>
        <w:rPr>
          <w:rFonts w:ascii="Arial" w:hAnsi="Arial" w:cs="Arial"/>
          <w:b/>
          <w:bCs/>
        </w:rPr>
        <w:t xml:space="preserve"> </w:t>
      </w:r>
      <w:r w:rsidR="002A6C90" w:rsidRPr="002A6C90">
        <w:rPr>
          <w:rFonts w:ascii="Arial" w:hAnsi="Arial" w:cs="Arial"/>
          <w:b/>
          <w:bCs/>
        </w:rPr>
        <w:t>терроризму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данного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запланировано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проведение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следующих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мероприятий: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утверждение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концепции</w:t>
      </w:r>
      <w:r>
        <w:rPr>
          <w:rFonts w:ascii="Arial" w:hAnsi="Arial" w:cs="Arial"/>
        </w:rPr>
        <w:t xml:space="preserve"> </w:t>
      </w:r>
      <w:proofErr w:type="spellStart"/>
      <w:r w:rsidR="002A6C90" w:rsidRPr="002A6C90">
        <w:rPr>
          <w:rFonts w:ascii="Arial" w:hAnsi="Arial" w:cs="Arial"/>
        </w:rPr>
        <w:t>многокультурности</w:t>
      </w:r>
      <w:proofErr w:type="spellEnd"/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многоукладности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жизни;</w:t>
      </w:r>
    </w:p>
    <w:p w:rsidR="002A6C90" w:rsidRPr="002A6C90" w:rsidRDefault="00C13488" w:rsidP="00C1348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A6C90" w:rsidRPr="002A6C90">
        <w:rPr>
          <w:rFonts w:ascii="Arial" w:hAnsi="Arial" w:cs="Arial"/>
        </w:rPr>
        <w:t>приобретение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методической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литерат</w:t>
      </w:r>
      <w:r>
        <w:rPr>
          <w:rFonts w:ascii="Arial" w:hAnsi="Arial" w:cs="Arial"/>
        </w:rPr>
        <w:t xml:space="preserve">уры, книжного фонда по тематике </w:t>
      </w:r>
      <w:r w:rsidR="002A6C90" w:rsidRPr="002A6C90">
        <w:rPr>
          <w:rFonts w:ascii="Arial" w:hAnsi="Arial" w:cs="Arial"/>
        </w:rPr>
        <w:t>профилактики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проявлений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терроризма,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укрепления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нравственного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здоровья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2A6C90" w:rsidRPr="002A6C90">
        <w:rPr>
          <w:rFonts w:ascii="Arial" w:hAnsi="Arial" w:cs="Arial"/>
        </w:rPr>
        <w:t>обществе;</w:t>
      </w:r>
    </w:p>
    <w:p w:rsid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изготовление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распространение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памяток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предотвращению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защите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террористических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актов.</w:t>
      </w:r>
      <w:r w:rsidR="00C13488">
        <w:rPr>
          <w:rFonts w:ascii="Arial" w:hAnsi="Arial" w:cs="Arial"/>
        </w:rPr>
        <w:t xml:space="preserve"> </w:t>
      </w:r>
    </w:p>
    <w:p w:rsidR="00C13488" w:rsidRPr="002A6C90" w:rsidRDefault="00C13488" w:rsidP="00C13488">
      <w:pPr>
        <w:ind w:firstLine="709"/>
        <w:jc w:val="both"/>
        <w:rPr>
          <w:rFonts w:ascii="Arial" w:hAnsi="Arial" w:cs="Arial"/>
        </w:rPr>
      </w:pPr>
    </w:p>
    <w:p w:rsidR="002A6C90" w:rsidRPr="002A6C90" w:rsidRDefault="002A6C90" w:rsidP="00C13488">
      <w:pPr>
        <w:ind w:firstLine="709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4.2.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Информационно-пропагандистское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противодействие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экстремизму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данного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запланировано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проведение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следующих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мероприятий: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утверждение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концепции</w:t>
      </w:r>
      <w:r w:rsidR="00C13488">
        <w:rPr>
          <w:rFonts w:ascii="Arial" w:hAnsi="Arial" w:cs="Arial"/>
        </w:rPr>
        <w:t xml:space="preserve"> </w:t>
      </w:r>
      <w:proofErr w:type="spellStart"/>
      <w:r w:rsidRPr="002A6C90">
        <w:rPr>
          <w:rFonts w:ascii="Arial" w:hAnsi="Arial" w:cs="Arial"/>
        </w:rPr>
        <w:t>многокультурности</w:t>
      </w:r>
      <w:proofErr w:type="spellEnd"/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многоукладности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российской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жизни;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принятие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профилактических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предупреждение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числе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выявление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последующее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устранение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причин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условий,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способствующих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выявление,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предупреждение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пресечение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общественных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религиозных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объединений,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организаций.</w:t>
      </w:r>
    </w:p>
    <w:p w:rsidR="002A6C90" w:rsidRPr="002A6C90" w:rsidRDefault="002A6C90" w:rsidP="00C13488">
      <w:pPr>
        <w:ind w:firstLine="709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4.3.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Информационно-пропагандистское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противодействие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детскому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экстремизму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ab/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данного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запланировано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проведение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следующих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мероприятий: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реагирование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случаи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проявления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среди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детей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молодежи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негативных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стереотипов,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межэтнической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розни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личностного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унижения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представителей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других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национальностей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расового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облика;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пресечение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запрещение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символики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экстремистских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групп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организаций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территории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поселения;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индивидуальная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работа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теми,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кто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вовлечен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деятельность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подобных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групп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или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разделяет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подобные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взгляды;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расширение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детей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молодежи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экскурсионно-туристической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углубления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знаний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стране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народах;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развитие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художественной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самодеятельности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основе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различных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народных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традиций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культурного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наследия,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также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создание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современных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мультимедийных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продуктов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культурном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многообразии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России.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4.4.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Усиление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антитеррористической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защищенности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объектов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социальной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сферы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данного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направления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запланировано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проведение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следующих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мероприятий: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-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изготовление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информационных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стендов,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приобретение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методической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литературы.</w:t>
      </w:r>
      <w:r w:rsidR="00C13488">
        <w:rPr>
          <w:rFonts w:ascii="Arial" w:hAnsi="Arial" w:cs="Arial"/>
        </w:rPr>
        <w:t xml:space="preserve"> 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5.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Механизм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реализации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lastRenderedPageBreak/>
        <w:t>Механизм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включает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себя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постоянное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воздействие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различные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слои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населения,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через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средства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массового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информирования,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личного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общения,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нетерпимости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проявлениям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экстремизма.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6.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Ресурсное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обеспечение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Общий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составляет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3,5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числе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годам: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2017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0,5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2018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1,0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2018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1,0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1,0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из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них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источникам: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средства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местного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бюджета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–3,5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числе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годам: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2017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0,5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2018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1,0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рублей;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2019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1,0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2020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–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1,0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тыс.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рублей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Ежегодный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объем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финансирования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мероприятий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подлежит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уточнению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соответствии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бюджетным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законодательством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очередной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финансовый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(очередной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финансовый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плановый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период).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  <w:b/>
          <w:bCs/>
        </w:rPr>
      </w:pPr>
      <w:r w:rsidRPr="002A6C90">
        <w:rPr>
          <w:rFonts w:ascii="Arial" w:hAnsi="Arial" w:cs="Arial"/>
          <w:b/>
          <w:bCs/>
        </w:rPr>
        <w:t>7.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Управление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реализацией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контроль,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за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ходом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ее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исполнения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Управление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контроль,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ходом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исполнения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возлагаются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администрацию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Нижнесуэтукского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сельсовета.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Подрядчики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определяются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размещения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заказа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поставки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товаров,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выполнение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работ,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оказание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услуг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соответствии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Федеральным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законом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05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апреля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2013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№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44-ФЗ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"О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контрактной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системе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сфере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закупок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товаров,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работ,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услуг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для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обеспечения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государственных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муниципальных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нужд".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  <w:b/>
          <w:bCs/>
        </w:rPr>
        <w:t>8.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Оценка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эффективности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реализации</w:t>
      </w:r>
      <w:r w:rsidR="00C13488">
        <w:rPr>
          <w:rFonts w:ascii="Arial" w:hAnsi="Arial" w:cs="Arial"/>
          <w:b/>
          <w:bCs/>
        </w:rPr>
        <w:t xml:space="preserve"> </w:t>
      </w:r>
      <w:r w:rsidRPr="002A6C90">
        <w:rPr>
          <w:rFonts w:ascii="Arial" w:hAnsi="Arial" w:cs="Arial"/>
          <w:b/>
          <w:bCs/>
        </w:rPr>
        <w:t>подпрограммы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Оценка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эффективности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целях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определения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степени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достижения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задач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зависимости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конечных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результатов.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Общая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методика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оценки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эффективности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предполагает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использование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системы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целевых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индикаторов,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которая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обеспечивает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мониторинг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динамики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изменений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показателей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оцениваемый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период.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Оценка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эффективности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производится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путем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сравнения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фактически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достигнутых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значений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целевых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индикаторов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с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установленными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подпрограммой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значениями.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  <w:r w:rsidRPr="002A6C90">
        <w:rPr>
          <w:rFonts w:ascii="Arial" w:hAnsi="Arial" w:cs="Arial"/>
        </w:rPr>
        <w:t>Оценка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эффективности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подпрограммы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осуществляется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итогам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исполнения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отчетный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финансовый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год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и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в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целом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после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завершения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ее</w:t>
      </w:r>
      <w:r w:rsidR="00C13488">
        <w:rPr>
          <w:rFonts w:ascii="Arial" w:hAnsi="Arial" w:cs="Arial"/>
        </w:rPr>
        <w:t xml:space="preserve"> </w:t>
      </w:r>
      <w:r w:rsidRPr="002A6C90">
        <w:rPr>
          <w:rFonts w:ascii="Arial" w:hAnsi="Arial" w:cs="Arial"/>
        </w:rPr>
        <w:t>реализации.</w:t>
      </w:r>
    </w:p>
    <w:p w:rsidR="002A6C90" w:rsidRPr="002A6C90" w:rsidRDefault="002A6C90" w:rsidP="00C13488">
      <w:pPr>
        <w:ind w:firstLine="709"/>
        <w:jc w:val="both"/>
        <w:rPr>
          <w:rFonts w:ascii="Arial" w:hAnsi="Arial" w:cs="Arial"/>
        </w:rPr>
      </w:pPr>
    </w:p>
    <w:p w:rsidR="00795638" w:rsidRDefault="00795638" w:rsidP="00C13488">
      <w:pPr>
        <w:ind w:firstLine="709"/>
        <w:jc w:val="both"/>
        <w:rPr>
          <w:rFonts w:ascii="Arial" w:hAnsi="Arial" w:cs="Arial"/>
        </w:rPr>
      </w:pPr>
    </w:p>
    <w:p w:rsidR="00431C3E" w:rsidRDefault="00431C3E" w:rsidP="00431C3E">
      <w:pPr>
        <w:spacing w:after="200" w:line="276" w:lineRule="auto"/>
        <w:rPr>
          <w:rFonts w:ascii="Arial" w:hAnsi="Arial" w:cs="Arial"/>
        </w:rPr>
        <w:sectPr w:rsidR="00431C3E" w:rsidSect="004C5D26">
          <w:headerReference w:type="even" r:id="rId11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533446" w:rsidRPr="00533446" w:rsidRDefault="00533446" w:rsidP="0008579E">
      <w:pPr>
        <w:spacing w:line="276" w:lineRule="auto"/>
        <w:jc w:val="right"/>
        <w:rPr>
          <w:rFonts w:ascii="Arial" w:hAnsi="Arial" w:cs="Arial"/>
          <w:b/>
        </w:rPr>
      </w:pPr>
      <w:r w:rsidRPr="00533446">
        <w:rPr>
          <w:rFonts w:ascii="Arial" w:hAnsi="Arial" w:cs="Arial"/>
          <w:b/>
        </w:rPr>
        <w:lastRenderedPageBreak/>
        <w:t>Приложение № 1</w:t>
      </w:r>
    </w:p>
    <w:p w:rsidR="0008579E" w:rsidRDefault="00533446" w:rsidP="0008579E">
      <w:pPr>
        <w:spacing w:line="276" w:lineRule="auto"/>
        <w:jc w:val="right"/>
        <w:rPr>
          <w:rFonts w:ascii="Arial" w:hAnsi="Arial" w:cs="Arial"/>
        </w:rPr>
      </w:pPr>
      <w:r w:rsidRPr="0008579E">
        <w:rPr>
          <w:rFonts w:ascii="Arial" w:hAnsi="Arial" w:cs="Arial"/>
        </w:rPr>
        <w:t>к п</w:t>
      </w:r>
      <w:r w:rsidR="0008579E">
        <w:rPr>
          <w:rFonts w:ascii="Arial" w:hAnsi="Arial" w:cs="Arial"/>
        </w:rPr>
        <w:t>аспорту муниципальной программы</w:t>
      </w:r>
    </w:p>
    <w:p w:rsidR="0008579E" w:rsidRDefault="0008579E" w:rsidP="0008579E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Нижнесуэтукского сельсовета</w:t>
      </w:r>
    </w:p>
    <w:p w:rsidR="0008579E" w:rsidRDefault="00533446" w:rsidP="0008579E">
      <w:pPr>
        <w:spacing w:line="276" w:lineRule="auto"/>
        <w:jc w:val="right"/>
        <w:rPr>
          <w:rFonts w:ascii="Arial" w:hAnsi="Arial" w:cs="Arial"/>
        </w:rPr>
      </w:pPr>
      <w:r w:rsidRPr="0008579E">
        <w:rPr>
          <w:rFonts w:ascii="Arial" w:hAnsi="Arial" w:cs="Arial"/>
        </w:rPr>
        <w:t>«Обеспечение безопасности и комфор</w:t>
      </w:r>
      <w:r w:rsidR="0008579E">
        <w:rPr>
          <w:rFonts w:ascii="Arial" w:hAnsi="Arial" w:cs="Arial"/>
        </w:rPr>
        <w:t>тных условий жизнедеятельности</w:t>
      </w:r>
    </w:p>
    <w:p w:rsidR="00533446" w:rsidRPr="0008579E" w:rsidRDefault="00533446" w:rsidP="0008579E">
      <w:pPr>
        <w:spacing w:line="276" w:lineRule="auto"/>
        <w:jc w:val="right"/>
        <w:rPr>
          <w:rFonts w:ascii="Arial" w:hAnsi="Arial" w:cs="Arial"/>
        </w:rPr>
      </w:pPr>
      <w:r w:rsidRPr="0008579E">
        <w:rPr>
          <w:rFonts w:ascii="Arial" w:hAnsi="Arial" w:cs="Arial"/>
        </w:rPr>
        <w:t>населения Нижнесуэтукского сельсовета»</w:t>
      </w:r>
    </w:p>
    <w:p w:rsidR="0008579E" w:rsidRDefault="0008579E" w:rsidP="0008579E">
      <w:pPr>
        <w:spacing w:line="276" w:lineRule="auto"/>
        <w:rPr>
          <w:rFonts w:ascii="Arial" w:hAnsi="Arial" w:cs="Arial"/>
          <w:b/>
        </w:rPr>
      </w:pPr>
    </w:p>
    <w:p w:rsidR="00533446" w:rsidRDefault="00533446" w:rsidP="0008579E">
      <w:pPr>
        <w:spacing w:line="276" w:lineRule="auto"/>
        <w:jc w:val="center"/>
        <w:rPr>
          <w:rFonts w:ascii="Arial" w:hAnsi="Arial" w:cs="Arial"/>
          <w:b/>
        </w:rPr>
      </w:pPr>
      <w:r w:rsidRPr="00533446">
        <w:rPr>
          <w:rFonts w:ascii="Arial" w:hAnsi="Arial" w:cs="Arial"/>
          <w:b/>
        </w:rPr>
        <w:t>Перечень целевых показателей и показателей результативности программы с расшифровкой плановых значений по годам</w:t>
      </w:r>
      <w:r w:rsidR="0008579E">
        <w:rPr>
          <w:rFonts w:ascii="Arial" w:hAnsi="Arial" w:cs="Arial"/>
          <w:b/>
        </w:rPr>
        <w:t xml:space="preserve"> </w:t>
      </w:r>
      <w:r w:rsidRPr="00533446">
        <w:rPr>
          <w:rFonts w:ascii="Arial" w:hAnsi="Arial" w:cs="Arial"/>
          <w:b/>
        </w:rPr>
        <w:t>ее реализации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801"/>
        <w:gridCol w:w="5168"/>
        <w:gridCol w:w="1276"/>
        <w:gridCol w:w="1796"/>
        <w:gridCol w:w="817"/>
        <w:gridCol w:w="817"/>
        <w:gridCol w:w="817"/>
        <w:gridCol w:w="817"/>
        <w:gridCol w:w="817"/>
        <w:gridCol w:w="750"/>
        <w:gridCol w:w="817"/>
      </w:tblGrid>
      <w:tr w:rsidR="00533446" w:rsidRPr="00533446" w:rsidTr="0008579E">
        <w:trPr>
          <w:trHeight w:val="750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center"/>
              <w:rPr>
                <w:rFonts w:ascii="Arial" w:hAnsi="Arial" w:cs="Arial"/>
                <w:color w:val="000000"/>
              </w:rPr>
            </w:pPr>
            <w:bookmarkStart w:id="2" w:name="RANGE!A1:K23"/>
            <w:bookmarkEnd w:id="2"/>
            <w:r>
              <w:rPr>
                <w:rFonts w:ascii="Arial" w:hAnsi="Arial" w:cs="Arial"/>
                <w:color w:val="000000"/>
              </w:rPr>
              <w:t>№</w:t>
            </w:r>
            <w:proofErr w:type="gramStart"/>
            <w:r w:rsidR="00533446" w:rsidRPr="00533446">
              <w:rPr>
                <w:rFonts w:ascii="Arial" w:hAnsi="Arial" w:cs="Arial"/>
                <w:color w:val="000000"/>
              </w:rPr>
              <w:t>п</w:t>
            </w:r>
            <w:proofErr w:type="gramEnd"/>
            <w:r w:rsidR="00533446" w:rsidRPr="00533446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Цели, задачи, 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2020 год</w:t>
            </w:r>
          </w:p>
        </w:tc>
      </w:tr>
      <w:tr w:rsidR="00533446" w:rsidRPr="00533446" w:rsidTr="0008579E">
        <w:trPr>
          <w:trHeight w:val="114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 xml:space="preserve">Цель программы: Комплексное решение проблем благоустройства по улучшению </w:t>
            </w:r>
            <w:proofErr w:type="gramStart"/>
            <w:r w:rsidRPr="00533446">
              <w:rPr>
                <w:rFonts w:ascii="Arial" w:hAnsi="Arial" w:cs="Arial"/>
                <w:bCs/>
                <w:color w:val="000000"/>
              </w:rPr>
              <w:t>эстетического вида</w:t>
            </w:r>
            <w:proofErr w:type="gramEnd"/>
            <w:r w:rsidRPr="00533446">
              <w:rPr>
                <w:rFonts w:ascii="Arial" w:hAnsi="Arial" w:cs="Arial"/>
                <w:bCs/>
                <w:color w:val="000000"/>
              </w:rPr>
              <w:t xml:space="preserve"> территории Нижнесуэтукского сельсовета, обеспечение сохранности автомобильных дорог местного значения, повышение безопасности дорожного движения,</w:t>
            </w:r>
            <w:r w:rsidR="0008579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33446">
              <w:rPr>
                <w:rFonts w:ascii="Arial" w:hAnsi="Arial" w:cs="Arial"/>
                <w:bCs/>
                <w:color w:val="000000"/>
              </w:rPr>
              <w:t>связанных с сопутствующими дорожными условиями, обеспечение безопасной жизнедеятельности населения, создание комфортной среды проживания</w:t>
            </w:r>
          </w:p>
        </w:tc>
      </w:tr>
      <w:tr w:rsidR="00533446" w:rsidRPr="00533446" w:rsidTr="0008579E">
        <w:trPr>
          <w:trHeight w:val="11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1.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Задача: 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533446" w:rsidRPr="00533446" w:rsidTr="0008579E">
        <w:trPr>
          <w:trHeight w:val="3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1.1.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Подпрограмма:</w:t>
            </w:r>
            <w:r w:rsidR="0008579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33446">
              <w:rPr>
                <w:rFonts w:ascii="Arial" w:hAnsi="Arial" w:cs="Arial"/>
                <w:bCs/>
                <w:color w:val="000000"/>
              </w:rPr>
              <w:t>"Благоустройство территории Нижнесуэтукского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533446" w:rsidRPr="00533446" w:rsidTr="0008579E">
        <w:trPr>
          <w:trHeight w:val="314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Содержание и благоу</w:t>
            </w:r>
            <w:r w:rsidR="0008579E">
              <w:rPr>
                <w:rFonts w:ascii="Arial" w:hAnsi="Arial" w:cs="Arial"/>
                <w:color w:val="000000"/>
              </w:rPr>
              <w:t>стройство территорий сельсовета</w:t>
            </w:r>
            <w:r w:rsidRPr="00533446">
              <w:rPr>
                <w:rFonts w:ascii="Arial" w:hAnsi="Arial" w:cs="Arial"/>
                <w:color w:val="000000"/>
              </w:rPr>
              <w:t>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62,4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62,4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87,4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92,4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92,4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92,4</w:t>
            </w:r>
          </w:p>
        </w:tc>
      </w:tr>
      <w:tr w:rsidR="00533446" w:rsidRPr="00533446" w:rsidTr="0008579E">
        <w:trPr>
          <w:trHeight w:val="18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Содержание мест общего пользования</w:t>
            </w:r>
            <w:proofErr w:type="gramStart"/>
            <w:r w:rsidRPr="00533446">
              <w:rPr>
                <w:rFonts w:ascii="Arial" w:hAnsi="Arial" w:cs="Arial"/>
                <w:color w:val="000000"/>
              </w:rPr>
              <w:t xml:space="preserve"> ;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533446">
              <w:rPr>
                <w:rFonts w:ascii="Arial" w:hAnsi="Arial" w:cs="Arial"/>
                <w:color w:val="000000"/>
              </w:rPr>
              <w:t>.м</w:t>
            </w:r>
            <w:proofErr w:type="gramEnd"/>
            <w:r w:rsidRPr="0053344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15,6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21,9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23,1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23,1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23,1</w:t>
            </w:r>
          </w:p>
        </w:tc>
      </w:tr>
      <w:tr w:rsidR="00533446" w:rsidRPr="00533446" w:rsidTr="0008579E">
        <w:trPr>
          <w:trHeight w:val="7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 xml:space="preserve">Освещение населенных пунктов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Статисти</w:t>
            </w:r>
            <w:r w:rsidR="0008579E">
              <w:rPr>
                <w:rFonts w:ascii="Arial" w:hAnsi="Arial" w:cs="Arial"/>
                <w:color w:val="000000"/>
              </w:rPr>
              <w:t xml:space="preserve">ческая отчетность (форма №1-МО) </w:t>
            </w:r>
            <w:r w:rsidRPr="00533446">
              <w:rPr>
                <w:rFonts w:ascii="Arial" w:hAnsi="Arial" w:cs="Arial"/>
                <w:color w:val="000000"/>
              </w:rPr>
              <w:t>"Сведения об объектах инфраструкту</w:t>
            </w:r>
            <w:r w:rsidRPr="00533446">
              <w:rPr>
                <w:rFonts w:ascii="Arial" w:hAnsi="Arial" w:cs="Arial"/>
                <w:color w:val="000000"/>
              </w:rPr>
              <w:lastRenderedPageBreak/>
              <w:t>ры муниципального образования"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lastRenderedPageBreak/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533446" w:rsidRPr="00533446" w:rsidTr="0008579E">
        <w:trPr>
          <w:trHeight w:val="91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lastRenderedPageBreak/>
              <w:t>2.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46" w:rsidRPr="00533446" w:rsidRDefault="0008579E" w:rsidP="0008579E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Задача: </w:t>
            </w:r>
            <w:r w:rsidR="00533446" w:rsidRPr="00533446">
              <w:rPr>
                <w:rFonts w:ascii="Arial" w:hAnsi="Arial" w:cs="Arial"/>
                <w:bCs/>
                <w:color w:val="000000"/>
              </w:rPr>
              <w:t>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3446" w:rsidRPr="00533446" w:rsidTr="0008579E">
        <w:trPr>
          <w:trHeight w:val="519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2.1.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Подпрограмма: "Содержание улично-дорожной сети Нижнесуэтукского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33446" w:rsidRPr="00533446" w:rsidTr="0008579E">
        <w:trPr>
          <w:trHeight w:val="65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3446" w:rsidRPr="00533446" w:rsidRDefault="00533446" w:rsidP="0008579E">
            <w:pPr>
              <w:jc w:val="both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100,0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100,0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100,0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100,0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100,0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100,0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33446" w:rsidRPr="00533446" w:rsidTr="0008579E">
        <w:trPr>
          <w:trHeight w:val="493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доля отремонтированных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  <w:r w:rsidRPr="00533446">
              <w:rPr>
                <w:rFonts w:ascii="Arial" w:hAnsi="Arial" w:cs="Arial"/>
                <w:color w:val="000000"/>
              </w:rPr>
              <w:t>автомобильных дорог в общей протяженности автомобильных дорог сельсовета;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33446" w:rsidRPr="00533446">
              <w:rPr>
                <w:rFonts w:ascii="Arial" w:hAnsi="Arial" w:cs="Arial"/>
                <w:color w:val="000000"/>
              </w:rPr>
              <w:t>40,0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33446" w:rsidRPr="00533446">
              <w:rPr>
                <w:rFonts w:ascii="Arial" w:hAnsi="Arial" w:cs="Arial"/>
                <w:color w:val="000000"/>
              </w:rPr>
              <w:t>50,0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33446" w:rsidRPr="00533446">
              <w:rPr>
                <w:rFonts w:ascii="Arial" w:hAnsi="Arial" w:cs="Arial"/>
                <w:color w:val="000000"/>
              </w:rPr>
              <w:t>65,0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33446" w:rsidRPr="00533446">
              <w:rPr>
                <w:rFonts w:ascii="Arial" w:hAnsi="Arial" w:cs="Arial"/>
                <w:color w:val="000000"/>
              </w:rPr>
              <w:t>80,0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33446" w:rsidRPr="00533446">
              <w:rPr>
                <w:rFonts w:ascii="Arial" w:hAnsi="Arial" w:cs="Arial"/>
                <w:color w:val="000000"/>
              </w:rPr>
              <w:t>80,0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08579E" w:rsidP="0008579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  <w:r w:rsidR="00533446" w:rsidRPr="00533446">
              <w:rPr>
                <w:rFonts w:ascii="Arial" w:hAnsi="Arial" w:cs="Arial"/>
                <w:color w:val="000000"/>
              </w:rPr>
              <w:t>80,0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533446" w:rsidRPr="00533446" w:rsidTr="0008579E">
        <w:trPr>
          <w:trHeight w:val="1837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3.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Задача: 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533446" w:rsidRPr="00533446" w:rsidTr="0008579E">
        <w:trPr>
          <w:trHeight w:val="73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3.1.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Подпрограмма:</w:t>
            </w:r>
            <w:r w:rsidR="0008579E">
              <w:rPr>
                <w:rFonts w:ascii="Arial" w:hAnsi="Arial" w:cs="Arial"/>
                <w:bCs/>
                <w:color w:val="000000"/>
              </w:rPr>
              <w:t xml:space="preserve"> </w:t>
            </w:r>
            <w:r w:rsidRPr="00533446">
              <w:rPr>
                <w:rFonts w:ascii="Arial" w:hAnsi="Arial" w:cs="Arial"/>
                <w:bCs/>
                <w:color w:val="000000"/>
              </w:rPr>
              <w:t>«Обеспечение безопасности жизнедеятельности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</w:tr>
      <w:tr w:rsidR="00533446" w:rsidRPr="00533446" w:rsidTr="0008579E">
        <w:trPr>
          <w:trHeight w:val="84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bCs/>
                <w:color w:val="000000"/>
              </w:rPr>
            </w:pPr>
            <w:r w:rsidRPr="00533446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proofErr w:type="gramStart"/>
            <w:r w:rsidRPr="00533446">
              <w:rPr>
                <w:rFonts w:ascii="Arial" w:hAnsi="Arial" w:cs="Arial"/>
                <w:color w:val="000000"/>
              </w:rPr>
              <w:t>Количество граждан, обладающих знаниями в области противопожарной безопасности (от количества проживающих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Отчетность ГО и ЧС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533446" w:rsidRPr="00533446" w:rsidTr="0008579E">
        <w:trPr>
          <w:trHeight w:val="116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 xml:space="preserve"> Обеспечение надлежащего состояния источников противопожарного водоснабжения и беспрепятственного проезда пожарной техники к месту пожара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Отчетность ГО и ЧС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33446" w:rsidRPr="00533446" w:rsidTr="0008579E">
        <w:trPr>
          <w:trHeight w:val="551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Обеспечение надлежащего состояния средств пожаротушения (огнетушители)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Отчетность ГО и ЧС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100</w:t>
            </w:r>
          </w:p>
        </w:tc>
      </w:tr>
      <w:tr w:rsidR="00533446" w:rsidRPr="00533446" w:rsidTr="0008579E">
        <w:trPr>
          <w:trHeight w:val="505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Устройство минерализованных защитных противопожарных полос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км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Отчетность ГО и ЧС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5,0</w:t>
            </w:r>
          </w:p>
        </w:tc>
      </w:tr>
      <w:tr w:rsidR="00533446" w:rsidRPr="00533446" w:rsidTr="0008579E">
        <w:trPr>
          <w:trHeight w:val="562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Обучение специалиста в области гидротехнических сооружений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чел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Отчетность ГО и ЧС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33446" w:rsidRPr="00533446" w:rsidTr="0008579E">
        <w:trPr>
          <w:trHeight w:val="630"/>
        </w:trPr>
        <w:tc>
          <w:tcPr>
            <w:tcW w:w="8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Пл</w:t>
            </w:r>
            <w:r w:rsidR="0008579E">
              <w:rPr>
                <w:rFonts w:ascii="Arial" w:hAnsi="Arial" w:cs="Arial"/>
                <w:color w:val="000000"/>
              </w:rPr>
              <w:t xml:space="preserve">ощадь обработанной территории </w:t>
            </w:r>
            <w:r w:rsidRPr="00533446">
              <w:rPr>
                <w:rFonts w:ascii="Arial" w:hAnsi="Arial" w:cs="Arial"/>
                <w:color w:val="000000"/>
              </w:rPr>
              <w:t>мест массового посещения населения.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га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center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3446" w:rsidRPr="00533446" w:rsidRDefault="00533446" w:rsidP="0008579E">
            <w:pPr>
              <w:jc w:val="right"/>
              <w:rPr>
                <w:rFonts w:ascii="Arial" w:hAnsi="Arial" w:cs="Arial"/>
                <w:color w:val="000000"/>
              </w:rPr>
            </w:pPr>
            <w:r w:rsidRPr="00533446">
              <w:rPr>
                <w:rFonts w:ascii="Arial" w:hAnsi="Arial" w:cs="Arial"/>
                <w:color w:val="000000"/>
              </w:rPr>
              <w:t>10</w:t>
            </w:r>
          </w:p>
        </w:tc>
      </w:tr>
    </w:tbl>
    <w:p w:rsidR="00533446" w:rsidRDefault="00533446" w:rsidP="0008579E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33446" w:rsidRPr="00533446" w:rsidRDefault="00533446" w:rsidP="00533446">
      <w:pPr>
        <w:ind w:firstLine="709"/>
        <w:jc w:val="right"/>
        <w:rPr>
          <w:rFonts w:ascii="Arial" w:hAnsi="Arial" w:cs="Arial"/>
          <w:b/>
        </w:rPr>
      </w:pPr>
      <w:r w:rsidRPr="00533446">
        <w:rPr>
          <w:rFonts w:ascii="Arial" w:hAnsi="Arial" w:cs="Arial"/>
          <w:b/>
        </w:rPr>
        <w:lastRenderedPageBreak/>
        <w:t xml:space="preserve">Приложение № 2 </w:t>
      </w:r>
    </w:p>
    <w:p w:rsidR="00533446" w:rsidRDefault="00533446" w:rsidP="00533446">
      <w:pPr>
        <w:ind w:firstLine="709"/>
        <w:jc w:val="right"/>
        <w:rPr>
          <w:rFonts w:ascii="Arial" w:hAnsi="Arial" w:cs="Arial"/>
        </w:rPr>
      </w:pPr>
      <w:r w:rsidRPr="00533446">
        <w:rPr>
          <w:rFonts w:ascii="Arial" w:hAnsi="Arial" w:cs="Arial"/>
        </w:rPr>
        <w:t>к п</w:t>
      </w:r>
      <w:r>
        <w:rPr>
          <w:rFonts w:ascii="Arial" w:hAnsi="Arial" w:cs="Arial"/>
        </w:rPr>
        <w:t>аспорту муниципальной программы</w:t>
      </w:r>
    </w:p>
    <w:p w:rsidR="00533446" w:rsidRDefault="00533446" w:rsidP="0053344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Нижнесуэтукского сельсовета</w:t>
      </w:r>
    </w:p>
    <w:p w:rsidR="00533446" w:rsidRDefault="00533446" w:rsidP="00533446">
      <w:pPr>
        <w:ind w:firstLine="709"/>
        <w:jc w:val="right"/>
        <w:rPr>
          <w:rFonts w:ascii="Arial" w:hAnsi="Arial" w:cs="Arial"/>
        </w:rPr>
      </w:pPr>
      <w:r w:rsidRPr="00533446">
        <w:rPr>
          <w:rFonts w:ascii="Arial" w:hAnsi="Arial" w:cs="Arial"/>
        </w:rPr>
        <w:t>«Обеспечение безопасности и комфор</w:t>
      </w:r>
      <w:r>
        <w:rPr>
          <w:rFonts w:ascii="Arial" w:hAnsi="Arial" w:cs="Arial"/>
        </w:rPr>
        <w:t>тных условий жизнедеятельности</w:t>
      </w:r>
    </w:p>
    <w:p w:rsidR="00431C3E" w:rsidRDefault="00533446" w:rsidP="00533446">
      <w:pPr>
        <w:ind w:firstLine="709"/>
        <w:jc w:val="right"/>
        <w:rPr>
          <w:rFonts w:ascii="Arial" w:hAnsi="Arial" w:cs="Arial"/>
        </w:rPr>
      </w:pPr>
      <w:r w:rsidRPr="00533446">
        <w:rPr>
          <w:rFonts w:ascii="Arial" w:hAnsi="Arial" w:cs="Arial"/>
        </w:rPr>
        <w:t>населения Нижнесуэтукского сельсовета»</w:t>
      </w:r>
    </w:p>
    <w:p w:rsidR="00533446" w:rsidRDefault="00533446" w:rsidP="00533446">
      <w:pPr>
        <w:ind w:firstLine="709"/>
        <w:jc w:val="both"/>
        <w:rPr>
          <w:rFonts w:ascii="Arial" w:hAnsi="Arial" w:cs="Arial"/>
        </w:rPr>
      </w:pPr>
    </w:p>
    <w:p w:rsidR="00533446" w:rsidRPr="000E2987" w:rsidRDefault="00533446" w:rsidP="00533446">
      <w:pPr>
        <w:jc w:val="center"/>
        <w:rPr>
          <w:rFonts w:ascii="Arial" w:hAnsi="Arial" w:cs="Arial"/>
        </w:rPr>
      </w:pPr>
      <w:r w:rsidRPr="00533446">
        <w:rPr>
          <w:rFonts w:ascii="Arial" w:hAnsi="Arial" w:cs="Arial"/>
        </w:rPr>
        <w:t>Значения целевых показателей на долгосрочный период</w:t>
      </w: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820"/>
        <w:gridCol w:w="127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4"/>
      </w:tblGrid>
      <w:tr w:rsidR="00270F78" w:rsidRPr="000E2987" w:rsidTr="00270F78">
        <w:trPr>
          <w:trHeight w:val="75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F78" w:rsidRPr="000E2987" w:rsidRDefault="00270F78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№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0E2987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E2987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F78" w:rsidRPr="000E2987" w:rsidRDefault="00270F78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Цели, целевые показатели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70F78" w:rsidRPr="000E2987" w:rsidRDefault="00270F78" w:rsidP="002B526F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0F78" w:rsidRPr="000E2987" w:rsidRDefault="00270F78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Плановый период</w:t>
            </w:r>
          </w:p>
        </w:tc>
        <w:tc>
          <w:tcPr>
            <w:tcW w:w="46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0F78" w:rsidRPr="000E2987" w:rsidRDefault="00270F78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Долгосрочный период по годам</w:t>
            </w:r>
          </w:p>
        </w:tc>
      </w:tr>
      <w:tr w:rsidR="00270F78" w:rsidRPr="000E2987" w:rsidTr="00270F78">
        <w:trPr>
          <w:cantSplit/>
          <w:trHeight w:val="113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F78" w:rsidRPr="000E2987" w:rsidRDefault="00270F78" w:rsidP="00431C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F78" w:rsidRPr="000E2987" w:rsidRDefault="00270F78" w:rsidP="00431C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F78" w:rsidRPr="000E2987" w:rsidRDefault="00270F78" w:rsidP="00431C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78" w:rsidRPr="000E2987" w:rsidRDefault="00270F78" w:rsidP="00431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0F78" w:rsidRPr="000E2987" w:rsidRDefault="00270F78" w:rsidP="00431C3E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F78" w:rsidRPr="000E2987" w:rsidRDefault="00270F78" w:rsidP="00431C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0F78" w:rsidRPr="000E2987" w:rsidRDefault="00270F78" w:rsidP="00431C3E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2021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2022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0E2987">
              <w:rPr>
                <w:rFonts w:ascii="Arial" w:hAnsi="Arial" w:cs="Arial"/>
                <w:color w:val="000000"/>
              </w:rPr>
              <w:t>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2023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2024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2025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2027 год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270F78" w:rsidRPr="000E2987" w:rsidRDefault="00270F78" w:rsidP="00270F78">
            <w:pPr>
              <w:ind w:left="33" w:right="113"/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2028 год</w:t>
            </w:r>
          </w:p>
        </w:tc>
      </w:tr>
      <w:tr w:rsidR="00BB33F9" w:rsidRPr="000E2987" w:rsidTr="000E2987">
        <w:trPr>
          <w:cantSplit/>
          <w:trHeight w:val="1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right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 xml:space="preserve">1. </w:t>
            </w:r>
          </w:p>
        </w:tc>
        <w:tc>
          <w:tcPr>
            <w:tcW w:w="14111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B33F9" w:rsidRPr="000E2987" w:rsidRDefault="00BB33F9" w:rsidP="00431C3E">
            <w:pPr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 xml:space="preserve">Цель программы: Комплексное решение проблем благоустройства по улучшению </w:t>
            </w:r>
            <w:proofErr w:type="gramStart"/>
            <w:r w:rsidRPr="000E2987">
              <w:rPr>
                <w:rFonts w:ascii="Arial" w:hAnsi="Arial" w:cs="Arial"/>
                <w:color w:val="000000"/>
              </w:rPr>
              <w:t>эстетического вида</w:t>
            </w:r>
            <w:proofErr w:type="gramEnd"/>
            <w:r w:rsidRPr="000E2987">
              <w:rPr>
                <w:rFonts w:ascii="Arial" w:hAnsi="Arial" w:cs="Arial"/>
                <w:color w:val="000000"/>
              </w:rPr>
              <w:t xml:space="preserve"> территории Нижнесуэтукского сельсовета, обеспечение сохранности автомобильных дорог местного значения, повышение безопасности дорожного движения,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  <w:r w:rsidRPr="000E2987">
              <w:rPr>
                <w:rFonts w:ascii="Arial" w:hAnsi="Arial" w:cs="Arial"/>
                <w:color w:val="000000"/>
              </w:rPr>
              <w:t>обеспечение безопасной жизнедеятельности населения, создание комфортной среды проживания</w:t>
            </w:r>
          </w:p>
        </w:tc>
      </w:tr>
      <w:tr w:rsidR="00A4253D" w:rsidRPr="000E2987" w:rsidTr="000E2987">
        <w:trPr>
          <w:cantSplit/>
          <w:trHeight w:val="11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right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 xml:space="preserve">Доля граждан, привлеченных к работам </w:t>
            </w:r>
            <w:r w:rsidRPr="000E2987">
              <w:rPr>
                <w:rFonts w:ascii="Arial" w:hAnsi="Arial" w:cs="Arial"/>
                <w:color w:val="000000"/>
              </w:rPr>
              <w:br/>
              <w:t xml:space="preserve">по благоустройству, от общего числа граждан, проживающих в муниципальном образовании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2,9</w:t>
            </w:r>
          </w:p>
        </w:tc>
      </w:tr>
      <w:tr w:rsidR="00A4253D" w:rsidRPr="000E2987" w:rsidTr="000E2987">
        <w:trPr>
          <w:cantSplit/>
          <w:trHeight w:val="14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right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1.2.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3F9" w:rsidRPr="000E2987" w:rsidRDefault="00BB33F9" w:rsidP="00431C3E">
            <w:pPr>
              <w:jc w:val="both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доля протяженности автомобильных дорог, на которых осуществляется круглогодичное содержание, в общей протяженности автомобильных дорог сельсовета;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A4253D" w:rsidRPr="000E2987" w:rsidTr="000E2987">
        <w:trPr>
          <w:cantSplit/>
          <w:trHeight w:val="8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0E2987" w:rsidP="00431C3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33F9" w:rsidRPr="000E2987" w:rsidRDefault="00BB33F9" w:rsidP="00431C3E">
            <w:pPr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доля отремонтированных</w:t>
            </w:r>
            <w:r w:rsidR="0008579E">
              <w:rPr>
                <w:rFonts w:ascii="Arial" w:hAnsi="Arial" w:cs="Arial"/>
                <w:color w:val="000000"/>
              </w:rPr>
              <w:t xml:space="preserve"> </w:t>
            </w:r>
            <w:r w:rsidRPr="000E2987">
              <w:rPr>
                <w:rFonts w:ascii="Arial" w:hAnsi="Arial" w:cs="Arial"/>
                <w:color w:val="000000"/>
              </w:rPr>
              <w:t>автомобильных дорог в общей протяженности автомобильных дорог сельсовета;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65,0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80,0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0E2987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100,0</w:t>
            </w:r>
          </w:p>
        </w:tc>
      </w:tr>
      <w:tr w:rsidR="00A4253D" w:rsidRPr="000E2987" w:rsidTr="000E2987">
        <w:trPr>
          <w:cantSplit/>
          <w:trHeight w:val="113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0E2987" w:rsidP="00431C3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1.5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 xml:space="preserve">Доля граждан, обладающих знаниями о правилах поведения при возникновении ЧС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75</w:t>
            </w:r>
          </w:p>
        </w:tc>
      </w:tr>
      <w:tr w:rsidR="00A4253D" w:rsidRPr="000E2987" w:rsidTr="000E2987">
        <w:trPr>
          <w:cantSplit/>
          <w:trHeight w:val="56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0E2987" w:rsidP="00431C3E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 xml:space="preserve">Удельный вес обработанной территории </w:t>
            </w:r>
            <w:r w:rsidRPr="000E2987">
              <w:rPr>
                <w:rFonts w:ascii="Arial" w:hAnsi="Arial" w:cs="Arial"/>
                <w:color w:val="000000"/>
              </w:rPr>
              <w:br/>
              <w:t>мест массового посещения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33F9" w:rsidRPr="000E2987" w:rsidRDefault="00BB33F9" w:rsidP="00431C3E">
            <w:pPr>
              <w:jc w:val="center"/>
              <w:rPr>
                <w:rFonts w:ascii="Arial" w:hAnsi="Arial" w:cs="Arial"/>
                <w:color w:val="000000"/>
              </w:rPr>
            </w:pPr>
            <w:r w:rsidRPr="000E2987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:rsidR="00BB33F9" w:rsidRDefault="00BB33F9" w:rsidP="00C13488">
      <w:pPr>
        <w:ind w:firstLine="709"/>
        <w:jc w:val="both"/>
        <w:rPr>
          <w:rFonts w:ascii="Arial" w:hAnsi="Arial" w:cs="Arial"/>
        </w:rPr>
      </w:pPr>
    </w:p>
    <w:p w:rsidR="00063B7C" w:rsidRDefault="00063B7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E12E8C" w:rsidRPr="00E12E8C" w:rsidRDefault="00E12E8C" w:rsidP="00E12E8C">
      <w:pPr>
        <w:ind w:firstLine="709"/>
        <w:jc w:val="right"/>
        <w:rPr>
          <w:rFonts w:ascii="Arial" w:hAnsi="Arial" w:cs="Arial"/>
          <w:b/>
        </w:rPr>
      </w:pPr>
      <w:r w:rsidRPr="00E12E8C">
        <w:rPr>
          <w:rFonts w:ascii="Arial" w:hAnsi="Arial" w:cs="Arial"/>
          <w:b/>
        </w:rPr>
        <w:lastRenderedPageBreak/>
        <w:t>Приложение № 4</w:t>
      </w:r>
    </w:p>
    <w:p w:rsidR="00E12E8C" w:rsidRDefault="00E12E8C" w:rsidP="00E12E8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E12E8C" w:rsidRPr="00E12E8C" w:rsidRDefault="00E12E8C" w:rsidP="00E12E8C">
      <w:pPr>
        <w:ind w:firstLine="709"/>
        <w:jc w:val="right"/>
        <w:rPr>
          <w:rFonts w:ascii="Arial" w:hAnsi="Arial" w:cs="Arial"/>
        </w:rPr>
      </w:pPr>
      <w:r w:rsidRPr="00E12E8C">
        <w:rPr>
          <w:rFonts w:ascii="Arial" w:hAnsi="Arial" w:cs="Arial"/>
        </w:rPr>
        <w:t>Нижнесуэтукского сельсовета</w:t>
      </w:r>
    </w:p>
    <w:p w:rsidR="00E12E8C" w:rsidRDefault="00E12E8C" w:rsidP="00E12E8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«Обеспечение безопасности и</w:t>
      </w:r>
    </w:p>
    <w:p w:rsidR="00E12E8C" w:rsidRDefault="00E12E8C" w:rsidP="00E12E8C">
      <w:pPr>
        <w:ind w:firstLine="709"/>
        <w:jc w:val="right"/>
        <w:rPr>
          <w:rFonts w:ascii="Arial" w:hAnsi="Arial" w:cs="Arial"/>
        </w:rPr>
      </w:pPr>
      <w:r w:rsidRPr="00E12E8C">
        <w:rPr>
          <w:rFonts w:ascii="Arial" w:hAnsi="Arial" w:cs="Arial"/>
        </w:rPr>
        <w:t>комфор</w:t>
      </w:r>
      <w:r>
        <w:rPr>
          <w:rFonts w:ascii="Arial" w:hAnsi="Arial" w:cs="Arial"/>
        </w:rPr>
        <w:t>тных условий жизнедеятельности</w:t>
      </w:r>
    </w:p>
    <w:p w:rsidR="00E12E8C" w:rsidRPr="00E12E8C" w:rsidRDefault="00E12E8C" w:rsidP="00E12E8C">
      <w:pPr>
        <w:ind w:firstLine="709"/>
        <w:jc w:val="right"/>
        <w:rPr>
          <w:rFonts w:ascii="Arial" w:hAnsi="Arial" w:cs="Arial"/>
        </w:rPr>
      </w:pPr>
      <w:r w:rsidRPr="00E12E8C">
        <w:rPr>
          <w:rFonts w:ascii="Arial" w:hAnsi="Arial" w:cs="Arial"/>
        </w:rPr>
        <w:t>населения Нижнесуэтукского сельсовета»</w:t>
      </w:r>
    </w:p>
    <w:p w:rsidR="00E12E8C" w:rsidRPr="00E12E8C" w:rsidRDefault="00E12E8C" w:rsidP="004C5D26">
      <w:pPr>
        <w:ind w:firstLine="709"/>
        <w:jc w:val="both"/>
        <w:rPr>
          <w:rFonts w:ascii="Arial" w:hAnsi="Arial" w:cs="Arial"/>
        </w:rPr>
      </w:pPr>
    </w:p>
    <w:p w:rsidR="00E12E8C" w:rsidRPr="004C5D26" w:rsidRDefault="00E12E8C" w:rsidP="004C5D26">
      <w:pPr>
        <w:ind w:firstLine="709"/>
        <w:jc w:val="center"/>
        <w:rPr>
          <w:rFonts w:ascii="Arial" w:hAnsi="Arial" w:cs="Arial"/>
          <w:b/>
        </w:rPr>
      </w:pPr>
      <w:r w:rsidRPr="004C5D26">
        <w:rPr>
          <w:rFonts w:ascii="Arial" w:hAnsi="Arial" w:cs="Arial"/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036"/>
        <w:gridCol w:w="2735"/>
        <w:gridCol w:w="2042"/>
        <w:gridCol w:w="958"/>
        <w:gridCol w:w="957"/>
        <w:gridCol w:w="957"/>
        <w:gridCol w:w="1087"/>
        <w:gridCol w:w="957"/>
        <w:gridCol w:w="957"/>
        <w:gridCol w:w="957"/>
        <w:gridCol w:w="1050"/>
      </w:tblGrid>
      <w:tr w:rsidR="00E12E8C" w:rsidRPr="0079380C" w:rsidTr="0079380C">
        <w:trPr>
          <w:trHeight w:val="7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</w:rPr>
            </w:pPr>
            <w:r w:rsidRPr="0079380C">
              <w:rPr>
                <w:rFonts w:ascii="Arial" w:hAnsi="Arial" w:cs="Arial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12E8C" w:rsidRPr="0079380C" w:rsidRDefault="004C5D26" w:rsidP="00E12E8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Оценка расходов </w:t>
            </w:r>
            <w:r w:rsidR="00E12E8C" w:rsidRPr="0079380C">
              <w:rPr>
                <w:rFonts w:ascii="Arial" w:hAnsi="Arial" w:cs="Arial"/>
                <w:color w:val="000000"/>
              </w:rPr>
              <w:t>(тыс. руб.), годы</w:t>
            </w:r>
          </w:p>
        </w:tc>
      </w:tr>
      <w:tr w:rsidR="00E12E8C" w:rsidRPr="0079380C" w:rsidTr="0079380C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Итого на период</w:t>
            </w:r>
          </w:p>
        </w:tc>
      </w:tr>
      <w:tr w:rsidR="00E12E8C" w:rsidRPr="0079380C" w:rsidTr="0079380C">
        <w:trPr>
          <w:trHeight w:val="381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«Обеспечение безопасности и комфортных условий жизнедеятельности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  <w:r w:rsidRPr="0079380C">
              <w:rPr>
                <w:rFonts w:ascii="Arial" w:hAnsi="Arial" w:cs="Arial"/>
                <w:color w:val="000000"/>
              </w:rPr>
              <w:t xml:space="preserve">населения Нижнесуэтукского сельсовета»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="0008579E" w:rsidRPr="007938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878,90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928,80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661,00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79380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E12E8C" w:rsidRPr="0079380C">
              <w:rPr>
                <w:rFonts w:ascii="Arial" w:hAnsi="Arial" w:cs="Arial"/>
                <w:b/>
                <w:bCs/>
                <w:color w:val="000000"/>
              </w:rPr>
              <w:t>112,80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416,30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424,50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426,40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4 848,70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 том числе: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краевой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242,78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505,40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145,10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624,30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1 637,58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внебюджетные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  <w:r w:rsidRPr="0079380C">
              <w:rPr>
                <w:rFonts w:ascii="Arial" w:hAnsi="Arial" w:cs="Arial"/>
                <w:color w:val="000000"/>
              </w:rPr>
              <w:t>источники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местный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636,12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423,40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488,50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376,30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384,50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386,40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3 211,12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Подпрограмма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Всего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374,10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774,20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2 544,60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 том числе: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краевой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459,60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459,60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районный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внебюджетные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  <w:r w:rsidRPr="0079380C">
              <w:rPr>
                <w:rFonts w:ascii="Arial" w:hAnsi="Arial" w:cs="Arial"/>
                <w:color w:val="000000"/>
              </w:rPr>
              <w:t>источники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местный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374,10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288,70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327,60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314,60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2 085,00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"Развитие и модернизация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="0008579E" w:rsidRPr="007938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178,00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549,10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180,80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1 327,80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 том числе: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краевой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105,70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683,50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внебюджетные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  <w:r w:rsidRPr="0079380C">
              <w:rPr>
                <w:rFonts w:ascii="Arial" w:hAnsi="Arial" w:cs="Arial"/>
                <w:color w:val="000000"/>
              </w:rPr>
              <w:t>источники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местный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151,80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94,60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80,60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644,30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Всего</w:t>
            </w:r>
            <w:r w:rsidR="0008579E" w:rsidRPr="007938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326,80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152,60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84,80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972,80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 том числе: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краевой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216,58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494,48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внебюджетные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  <w:r w:rsidRPr="0079380C">
              <w:rPr>
                <w:rFonts w:ascii="Arial" w:hAnsi="Arial" w:cs="Arial"/>
                <w:color w:val="000000"/>
              </w:rPr>
              <w:t>источники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местный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110,22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93,70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478,32</w:t>
            </w:r>
          </w:p>
        </w:tc>
      </w:tr>
      <w:tr w:rsidR="00E12E8C" w:rsidRPr="0079380C" w:rsidTr="0079380C">
        <w:trPr>
          <w:trHeight w:val="10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"Участие в профилактике терроризма и экстремизма на территории Нижнесуэтукского 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сельсовета"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lastRenderedPageBreak/>
              <w:t>Всего</w:t>
            </w:r>
            <w:r w:rsidR="0008579E" w:rsidRPr="0079380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3,50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 том числе: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краевой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E12E8C" w:rsidRPr="0079380C" w:rsidTr="0079380C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внебюджетные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  <w:r w:rsidRPr="0079380C">
              <w:rPr>
                <w:rFonts w:ascii="Arial" w:hAnsi="Arial" w:cs="Arial"/>
                <w:color w:val="000000"/>
              </w:rPr>
              <w:t>источники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12E8C" w:rsidRPr="0079380C" w:rsidTr="0079380C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местный бюджет</w:t>
            </w:r>
            <w:r w:rsidR="0008579E" w:rsidRPr="0079380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2E8C" w:rsidRPr="0079380C" w:rsidRDefault="00E12E8C" w:rsidP="00E12E8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3,50</w:t>
            </w:r>
          </w:p>
        </w:tc>
      </w:tr>
    </w:tbl>
    <w:p w:rsidR="00E12E8C" w:rsidRPr="00063B7C" w:rsidRDefault="00E12E8C" w:rsidP="00063B7C">
      <w:pPr>
        <w:ind w:firstLine="709"/>
        <w:jc w:val="both"/>
        <w:rPr>
          <w:rFonts w:ascii="Arial" w:hAnsi="Arial" w:cs="Arial"/>
        </w:rPr>
      </w:pPr>
    </w:p>
    <w:p w:rsidR="00431C3E" w:rsidRPr="00063B7C" w:rsidRDefault="00431C3E" w:rsidP="00063B7C">
      <w:pPr>
        <w:spacing w:line="276" w:lineRule="auto"/>
        <w:rPr>
          <w:rFonts w:ascii="Arial" w:hAnsi="Arial" w:cs="Arial"/>
        </w:rPr>
      </w:pPr>
    </w:p>
    <w:p w:rsidR="00063B7C" w:rsidRPr="00063B7C" w:rsidRDefault="00063B7C" w:rsidP="00063B7C">
      <w:pPr>
        <w:spacing w:line="276" w:lineRule="auto"/>
        <w:rPr>
          <w:rFonts w:ascii="Arial" w:hAnsi="Arial" w:cs="Arial"/>
        </w:rPr>
      </w:pPr>
    </w:p>
    <w:p w:rsidR="0079380C" w:rsidRDefault="0079380C">
      <w:pPr>
        <w:spacing w:after="200"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063B7C" w:rsidRPr="0079380C" w:rsidRDefault="00063B7C" w:rsidP="00063B7C">
      <w:pPr>
        <w:spacing w:line="276" w:lineRule="auto"/>
        <w:jc w:val="right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lastRenderedPageBreak/>
        <w:t>Приложение № 1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подпрограмме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«Участие в профилактике терроризма и экстремизма</w:t>
      </w:r>
    </w:p>
    <w:p w:rsidR="00063B7C" w:rsidRP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на территории Нижнесуэтукского</w:t>
      </w:r>
      <w:r>
        <w:rPr>
          <w:rFonts w:ascii="Arial" w:hAnsi="Arial" w:cs="Arial"/>
        </w:rPr>
        <w:t xml:space="preserve"> </w:t>
      </w:r>
      <w:r w:rsidRPr="00063B7C">
        <w:rPr>
          <w:rFonts w:ascii="Arial" w:hAnsi="Arial" w:cs="Arial"/>
        </w:rPr>
        <w:t>сельского совета»</w:t>
      </w:r>
    </w:p>
    <w:p w:rsidR="00063B7C" w:rsidRPr="00063B7C" w:rsidRDefault="00063B7C" w:rsidP="004C5D26">
      <w:pPr>
        <w:spacing w:line="276" w:lineRule="auto"/>
        <w:jc w:val="center"/>
        <w:rPr>
          <w:rFonts w:ascii="Arial" w:hAnsi="Arial" w:cs="Arial"/>
        </w:rPr>
      </w:pPr>
    </w:p>
    <w:p w:rsidR="00063B7C" w:rsidRPr="00063B7C" w:rsidRDefault="00063B7C" w:rsidP="00063B7C">
      <w:pPr>
        <w:spacing w:line="276" w:lineRule="auto"/>
        <w:jc w:val="center"/>
        <w:rPr>
          <w:rFonts w:ascii="Arial" w:hAnsi="Arial" w:cs="Arial"/>
        </w:rPr>
      </w:pPr>
      <w:r w:rsidRPr="00063B7C">
        <w:rPr>
          <w:rFonts w:ascii="Arial" w:hAnsi="Arial" w:cs="Arial"/>
        </w:rPr>
        <w:t>Перечень целевых индикаторов</w:t>
      </w:r>
      <w:r>
        <w:rPr>
          <w:rFonts w:ascii="Arial" w:hAnsi="Arial" w:cs="Arial"/>
        </w:rPr>
        <w:t xml:space="preserve"> </w:t>
      </w:r>
      <w:r w:rsidRPr="00063B7C">
        <w:rPr>
          <w:rFonts w:ascii="Arial" w:hAnsi="Arial" w:cs="Arial"/>
        </w:rPr>
        <w:t>подпрограммы</w:t>
      </w:r>
      <w:r>
        <w:rPr>
          <w:rFonts w:ascii="Arial" w:hAnsi="Arial" w:cs="Arial"/>
        </w:rPr>
        <w:t xml:space="preserve"> </w:t>
      </w:r>
      <w:r w:rsidRPr="00063B7C">
        <w:rPr>
          <w:rFonts w:ascii="Arial" w:hAnsi="Arial" w:cs="Arial"/>
        </w:rPr>
        <w:t>«Участие в профилактике терроризма и экстремизма на территории Нижнесуэтукского</w:t>
      </w:r>
      <w:r>
        <w:rPr>
          <w:rFonts w:ascii="Arial" w:hAnsi="Arial" w:cs="Arial"/>
        </w:rPr>
        <w:t xml:space="preserve"> </w:t>
      </w:r>
      <w:r w:rsidRPr="00063B7C">
        <w:rPr>
          <w:rFonts w:ascii="Arial" w:hAnsi="Arial" w:cs="Arial"/>
        </w:rPr>
        <w:t>сельского совета»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44"/>
        <w:gridCol w:w="6671"/>
        <w:gridCol w:w="1725"/>
        <w:gridCol w:w="2257"/>
        <w:gridCol w:w="874"/>
        <w:gridCol w:w="874"/>
        <w:gridCol w:w="874"/>
        <w:gridCol w:w="874"/>
      </w:tblGrid>
      <w:tr w:rsidR="00063B7C" w:rsidRPr="00063B7C" w:rsidTr="00063B7C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bookmarkStart w:id="3" w:name="RANGE!A1:H11"/>
            <w:bookmarkEnd w:id="3"/>
            <w:r w:rsidRPr="00063B7C">
              <w:rPr>
                <w:rFonts w:ascii="Arial" w:hAnsi="Arial" w:cs="Arial"/>
                <w:color w:val="000000"/>
              </w:rPr>
              <w:t>№</w:t>
            </w:r>
            <w:r w:rsidRPr="00063B7C">
              <w:rPr>
                <w:rFonts w:ascii="Arial" w:hAnsi="Arial" w:cs="Arial"/>
                <w:color w:val="000000"/>
              </w:rPr>
              <w:br/>
            </w:r>
            <w:proofErr w:type="gramStart"/>
            <w:r w:rsidRPr="00063B7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063B7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Цель, целевые индикаторы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Источник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2020 год</w:t>
            </w:r>
          </w:p>
        </w:tc>
      </w:tr>
      <w:tr w:rsidR="00063B7C" w:rsidRPr="00063B7C" w:rsidTr="00063B7C">
        <w:trPr>
          <w:trHeight w:val="84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Цель: Улучшение личной безопасности жителей муниципального образования путем реализации полномочий органа местного самоуправления</w:t>
            </w:r>
          </w:p>
        </w:tc>
      </w:tr>
      <w:tr w:rsidR="00063B7C" w:rsidRPr="00063B7C" w:rsidTr="00063B7C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информирование населения по вопросам противодействия терроризму и экстремизму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Статистические данные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80</w:t>
            </w:r>
          </w:p>
        </w:tc>
      </w:tr>
      <w:tr w:rsidR="00063B7C" w:rsidRPr="00063B7C" w:rsidTr="00063B7C">
        <w:trPr>
          <w:trHeight w:val="8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степень оборудования и защищенности в целом важных объектов и мест массового пребывания людей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Статистические данные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60</w:t>
            </w:r>
          </w:p>
        </w:tc>
      </w:tr>
      <w:tr w:rsidR="00063B7C" w:rsidRPr="00063B7C" w:rsidTr="00063B7C">
        <w:trPr>
          <w:trHeight w:val="112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уровень готовности руководителей учреждений, организаций и должностных лиц к действиям по предотвращению и пресечению террористических актов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Статистические данные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40</w:t>
            </w:r>
          </w:p>
        </w:tc>
      </w:tr>
    </w:tbl>
    <w:p w:rsidR="00063B7C" w:rsidRDefault="00063B7C" w:rsidP="00063B7C">
      <w:pPr>
        <w:spacing w:line="276" w:lineRule="auto"/>
        <w:rPr>
          <w:rFonts w:ascii="Arial" w:hAnsi="Arial" w:cs="Arial"/>
        </w:rPr>
      </w:pPr>
    </w:p>
    <w:p w:rsidR="00063B7C" w:rsidRDefault="00063B7C" w:rsidP="00063B7C">
      <w:pPr>
        <w:spacing w:line="276" w:lineRule="auto"/>
        <w:rPr>
          <w:rFonts w:ascii="Arial" w:hAnsi="Arial" w:cs="Arial"/>
        </w:rPr>
      </w:pPr>
    </w:p>
    <w:p w:rsidR="00063B7C" w:rsidRDefault="00063B7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63B7C" w:rsidRPr="0079380C" w:rsidRDefault="00063B7C" w:rsidP="00063B7C">
      <w:pPr>
        <w:spacing w:line="276" w:lineRule="auto"/>
        <w:jc w:val="right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lastRenderedPageBreak/>
        <w:t>Приложение № 2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подпрограмме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«Участие в профил</w:t>
      </w:r>
      <w:r>
        <w:rPr>
          <w:rFonts w:ascii="Arial" w:hAnsi="Arial" w:cs="Arial"/>
        </w:rPr>
        <w:t>актике терроризма и экстремизма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на территории Нижнесуэтукского  сельсовета"</w:t>
      </w:r>
      <w:r>
        <w:rPr>
          <w:rFonts w:ascii="Arial" w:hAnsi="Arial" w:cs="Arial"/>
        </w:rPr>
        <w:t>,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реализуемой в</w:t>
      </w:r>
      <w:r>
        <w:rPr>
          <w:rFonts w:ascii="Arial" w:hAnsi="Arial" w:cs="Arial"/>
        </w:rPr>
        <w:t xml:space="preserve"> рамках муниципальной программы</w:t>
      </w:r>
    </w:p>
    <w:p w:rsid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«Обеспечение безопасности и комфо</w:t>
      </w:r>
      <w:r>
        <w:rPr>
          <w:rFonts w:ascii="Arial" w:hAnsi="Arial" w:cs="Arial"/>
        </w:rPr>
        <w:t>ртных условий жизнедеятельности</w:t>
      </w:r>
    </w:p>
    <w:p w:rsidR="00063B7C" w:rsidRPr="00063B7C" w:rsidRDefault="00063B7C" w:rsidP="00063B7C">
      <w:pPr>
        <w:spacing w:line="276" w:lineRule="auto"/>
        <w:jc w:val="right"/>
        <w:rPr>
          <w:rFonts w:ascii="Arial" w:hAnsi="Arial" w:cs="Arial"/>
        </w:rPr>
      </w:pPr>
      <w:r w:rsidRPr="00063B7C">
        <w:rPr>
          <w:rFonts w:ascii="Arial" w:hAnsi="Arial" w:cs="Arial"/>
        </w:rPr>
        <w:t>населения Нижнесуэтукского сельсовета»</w:t>
      </w:r>
    </w:p>
    <w:p w:rsidR="00063B7C" w:rsidRDefault="00063B7C" w:rsidP="00063B7C">
      <w:pPr>
        <w:spacing w:line="276" w:lineRule="auto"/>
        <w:rPr>
          <w:rFonts w:ascii="Arial" w:hAnsi="Arial" w:cs="Arial"/>
        </w:rPr>
      </w:pPr>
    </w:p>
    <w:p w:rsidR="00063B7C" w:rsidRPr="00063B7C" w:rsidRDefault="00063B7C" w:rsidP="00063B7C">
      <w:pPr>
        <w:spacing w:line="276" w:lineRule="auto"/>
        <w:jc w:val="center"/>
        <w:rPr>
          <w:rFonts w:ascii="Arial" w:hAnsi="Arial" w:cs="Arial"/>
          <w:b/>
        </w:rPr>
      </w:pPr>
      <w:r w:rsidRPr="00063B7C">
        <w:rPr>
          <w:rFonts w:ascii="Arial" w:hAnsi="Arial" w:cs="Arial"/>
          <w:b/>
        </w:rPr>
        <w:t>Перечень мероприятий подпрограммы «Участие в профилактике терроризма и экстремизма на территории Нижнесуэтукского  сельсовета» с указанием объема средств на их реализацию и ожидаемых результатов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59"/>
        <w:gridCol w:w="2390"/>
        <w:gridCol w:w="1939"/>
        <w:gridCol w:w="748"/>
        <w:gridCol w:w="710"/>
        <w:gridCol w:w="560"/>
        <w:gridCol w:w="331"/>
        <w:gridCol w:w="445"/>
        <w:gridCol w:w="788"/>
        <w:gridCol w:w="560"/>
        <w:gridCol w:w="674"/>
        <w:gridCol w:w="674"/>
        <w:gridCol w:w="674"/>
        <w:gridCol w:w="674"/>
        <w:gridCol w:w="762"/>
        <w:gridCol w:w="2205"/>
      </w:tblGrid>
      <w:tr w:rsidR="00063B7C" w:rsidRPr="007500A2" w:rsidTr="00063B7C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7500A2" w:rsidP="00063B7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="00063B7C" w:rsidRPr="00063B7C">
              <w:rPr>
                <w:rFonts w:ascii="Arial" w:hAnsi="Arial" w:cs="Arial"/>
                <w:color w:val="000000"/>
              </w:rPr>
              <w:t>п</w:t>
            </w:r>
            <w:proofErr w:type="gramEnd"/>
            <w:r w:rsidR="00063B7C" w:rsidRPr="00063B7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</w:p>
        </w:tc>
      </w:tr>
      <w:tr w:rsidR="00063B7C" w:rsidRPr="007500A2" w:rsidTr="00063B7C">
        <w:trPr>
          <w:trHeight w:val="1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063B7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Итого на 2017 -2020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</w:p>
        </w:tc>
      </w:tr>
      <w:tr w:rsidR="00063B7C" w:rsidRPr="00063B7C" w:rsidTr="00063B7C">
        <w:trPr>
          <w:trHeight w:val="4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Цель</w:t>
            </w:r>
            <w:proofErr w:type="gramStart"/>
            <w:r w:rsidRPr="00063B7C">
              <w:rPr>
                <w:rFonts w:ascii="Arial" w:hAnsi="Arial" w:cs="Arial"/>
                <w:b/>
                <w:bCs/>
                <w:color w:val="000000"/>
              </w:rPr>
              <w:t xml:space="preserve">.: </w:t>
            </w:r>
            <w:proofErr w:type="gramEnd"/>
            <w:r w:rsidRPr="00063B7C">
              <w:rPr>
                <w:rFonts w:ascii="Arial" w:hAnsi="Arial" w:cs="Arial"/>
                <w:b/>
                <w:bCs/>
                <w:color w:val="000000"/>
              </w:rPr>
              <w:t>Улучшение личной безопасности жителей муниципального образования путем реализации полномочий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063B7C" w:rsidRPr="00063B7C" w:rsidTr="00063B7C">
        <w:trPr>
          <w:trHeight w:val="5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Задача 1.Общественное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500A2" w:rsidRPr="007500A2" w:rsidTr="00063B7C">
        <w:trPr>
          <w:trHeight w:val="2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 xml:space="preserve">Информирование населения на стендах, в местах массового пребывания населения о перечне организаций признанных </w:t>
            </w:r>
            <w:r w:rsidRPr="00063B7C">
              <w:rPr>
                <w:rFonts w:ascii="Arial" w:hAnsi="Arial" w:cs="Arial"/>
              </w:rPr>
              <w:lastRenderedPageBreak/>
              <w:t>террористическими в Российской Федерации, о перечне литературы, кинопродукции и организаций, признанных в Российской Федерации элементами экстремизма и запрещенной к использованию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lastRenderedPageBreak/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не требуется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Консолидация работы и повышение оперативности органов местного самоуправления в вопросах противодействия террористически</w:t>
            </w:r>
            <w:r w:rsidRPr="00063B7C">
              <w:rPr>
                <w:rFonts w:ascii="Arial" w:hAnsi="Arial" w:cs="Arial"/>
              </w:rPr>
              <w:lastRenderedPageBreak/>
              <w:t>м проявлениям и экстремизму;</w:t>
            </w:r>
            <w:r w:rsidRPr="00063B7C">
              <w:rPr>
                <w:rFonts w:ascii="Arial" w:hAnsi="Arial" w:cs="Arial"/>
              </w:rPr>
              <w:br/>
              <w:t>уменьшение вероятности террористических и экстремистских проявлений на территории поселения</w:t>
            </w:r>
          </w:p>
        </w:tc>
      </w:tr>
      <w:tr w:rsidR="007500A2" w:rsidRPr="007500A2" w:rsidTr="00063B7C">
        <w:trPr>
          <w:trHeight w:val="11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 xml:space="preserve">Участие в работе антитеррористической комиссии при администрации Нижнесуэтукского сельсовета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не требуется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</w:p>
        </w:tc>
      </w:tr>
      <w:tr w:rsidR="007500A2" w:rsidRPr="007500A2" w:rsidTr="00063B7C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Взаимообмен информацией с иными субъектами профилактики экстремизма и терроризма (прокуратурой, ОВД, ОУФМС)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не требуется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</w:p>
        </w:tc>
      </w:tr>
      <w:tr w:rsidR="007500A2" w:rsidRPr="007500A2" w:rsidTr="00063B7C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Итого  по задаче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не требуется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-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3B7C" w:rsidRPr="00063B7C" w:rsidTr="00063B7C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Задача 2. Воспитание культуры толерантности и межнационального согласия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063B7C">
        <w:trPr>
          <w:trHeight w:val="29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Размещение на территории сельского поселения (на информационных стендах) информации для иностранных граждан, содержащей разъяснение требований действующего законодательства, а так же контактных телефонов о том, куда следует обращаться в случаях совершения в отношении них преступлений экстремистского характера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не требуется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Повышение информированности населения</w:t>
            </w:r>
            <w:r w:rsidRPr="00063B7C">
              <w:rPr>
                <w:rFonts w:ascii="Arial" w:hAnsi="Arial" w:cs="Arial"/>
                <w:color w:val="000000"/>
              </w:rPr>
              <w:br/>
              <w:t>Своевременное выявление и пресечение законным образом деятельности религиозных организаций, сект экстремистской направленности</w:t>
            </w:r>
          </w:p>
        </w:tc>
      </w:tr>
      <w:tr w:rsidR="007500A2" w:rsidRPr="007500A2" w:rsidTr="00063B7C">
        <w:trPr>
          <w:trHeight w:val="16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Сбор информации и принятие мер по факту выявления   деятельности религиозных организаций, сект экстремистской направленности на </w:t>
            </w:r>
            <w:r w:rsidRPr="00063B7C">
              <w:rPr>
                <w:rFonts w:ascii="Arial" w:hAnsi="Arial" w:cs="Arial"/>
                <w:color w:val="000000"/>
              </w:rPr>
              <w:lastRenderedPageBreak/>
              <w:t xml:space="preserve">территории населенных пунктов сельсовета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lastRenderedPageBreak/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не требуется финансирование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</w:p>
        </w:tc>
      </w:tr>
      <w:tr w:rsidR="007500A2" w:rsidRPr="007500A2" w:rsidTr="00063B7C">
        <w:trPr>
          <w:trHeight w:val="3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Итого  по задаче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right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 xml:space="preserve">                   -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063B7C" w:rsidRPr="00063B7C" w:rsidTr="00063B7C">
        <w:trPr>
          <w:trHeight w:val="4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Задача 3. Достижение необходимого уровня правовой культуры граждан как основы толерантного сознания и поведения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063B7C">
        <w:trPr>
          <w:trHeight w:val="1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Разработка, изготовление и распространение пам</w:t>
            </w:r>
            <w:r w:rsidRPr="007500A2">
              <w:rPr>
                <w:rFonts w:ascii="Arial" w:hAnsi="Arial" w:cs="Arial"/>
                <w:color w:val="000000"/>
              </w:rPr>
              <w:t xml:space="preserve">яток по профилактике терроризма, </w:t>
            </w:r>
            <w:r w:rsidRPr="00063B7C">
              <w:rPr>
                <w:rFonts w:ascii="Arial" w:hAnsi="Arial" w:cs="Arial"/>
                <w:color w:val="000000"/>
              </w:rPr>
              <w:t>экстремизма и ксенофобии, памяток для родителей по профилактике детского экстремизма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84770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 xml:space="preserve">Повышение информированности населения </w:t>
            </w:r>
          </w:p>
        </w:tc>
      </w:tr>
      <w:tr w:rsidR="007500A2" w:rsidRPr="007500A2" w:rsidTr="00063B7C">
        <w:trPr>
          <w:trHeight w:val="4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Итого  по задаче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</w:rPr>
            </w:pPr>
            <w:r w:rsidRPr="00063B7C">
              <w:rPr>
                <w:rFonts w:ascii="Arial" w:hAnsi="Arial" w:cs="Arial"/>
              </w:rPr>
              <w:t> </w:t>
            </w:r>
          </w:p>
        </w:tc>
      </w:tr>
      <w:tr w:rsidR="007500A2" w:rsidRPr="007500A2" w:rsidTr="00063B7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63B7C">
              <w:rPr>
                <w:rFonts w:ascii="Arial" w:hAnsi="Arial" w:cs="Arial"/>
                <w:b/>
                <w:bCs/>
                <w:color w:val="000000"/>
              </w:rPr>
              <w:t>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3,50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B7C" w:rsidRPr="00063B7C" w:rsidRDefault="00063B7C" w:rsidP="00063B7C">
            <w:pPr>
              <w:rPr>
                <w:rFonts w:ascii="Arial" w:hAnsi="Arial" w:cs="Arial"/>
                <w:color w:val="000000"/>
              </w:rPr>
            </w:pPr>
            <w:r w:rsidRPr="00063B7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063B7C" w:rsidRDefault="00063B7C" w:rsidP="00063B7C">
      <w:pPr>
        <w:spacing w:line="276" w:lineRule="auto"/>
        <w:rPr>
          <w:rFonts w:ascii="Arial" w:hAnsi="Arial" w:cs="Arial"/>
        </w:rPr>
      </w:pPr>
    </w:p>
    <w:p w:rsidR="004C5D26" w:rsidRDefault="004C5D2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00A2" w:rsidRPr="0079380C" w:rsidRDefault="007500A2" w:rsidP="004C5D26">
      <w:pPr>
        <w:spacing w:line="276" w:lineRule="auto"/>
        <w:jc w:val="right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lastRenderedPageBreak/>
        <w:t>Приложение № 5</w:t>
      </w:r>
    </w:p>
    <w:p w:rsidR="007500A2" w:rsidRDefault="007500A2" w:rsidP="007500A2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муниципальной программе</w:t>
      </w:r>
    </w:p>
    <w:p w:rsidR="007500A2" w:rsidRPr="007500A2" w:rsidRDefault="007500A2" w:rsidP="007500A2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Нижнесуэтукского сельсовета</w:t>
      </w:r>
    </w:p>
    <w:p w:rsidR="007500A2" w:rsidRDefault="007500A2" w:rsidP="007500A2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«Обеспечение безопасности и комфортных усло</w:t>
      </w:r>
      <w:r>
        <w:rPr>
          <w:rFonts w:ascii="Arial" w:hAnsi="Arial" w:cs="Arial"/>
        </w:rPr>
        <w:t>вий жизнедеятельности</w:t>
      </w:r>
    </w:p>
    <w:p w:rsidR="007500A2" w:rsidRPr="007500A2" w:rsidRDefault="007500A2" w:rsidP="007500A2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населения Нижнесуэтукского сельсовета»</w:t>
      </w:r>
    </w:p>
    <w:p w:rsidR="007500A2" w:rsidRPr="007500A2" w:rsidRDefault="007500A2" w:rsidP="007500A2">
      <w:pPr>
        <w:spacing w:line="276" w:lineRule="auto"/>
        <w:rPr>
          <w:rFonts w:ascii="Arial" w:hAnsi="Arial" w:cs="Arial"/>
        </w:rPr>
      </w:pPr>
      <w:r w:rsidRPr="007500A2">
        <w:rPr>
          <w:rFonts w:ascii="Arial" w:hAnsi="Arial" w:cs="Arial"/>
        </w:rPr>
        <w:t xml:space="preserve"> </w:t>
      </w:r>
    </w:p>
    <w:p w:rsidR="007500A2" w:rsidRPr="007500A2" w:rsidRDefault="007500A2" w:rsidP="007500A2">
      <w:pPr>
        <w:spacing w:line="276" w:lineRule="auto"/>
        <w:jc w:val="center"/>
        <w:rPr>
          <w:rFonts w:ascii="Arial" w:hAnsi="Arial" w:cs="Arial"/>
          <w:b/>
        </w:rPr>
      </w:pPr>
      <w:r w:rsidRPr="007500A2">
        <w:rPr>
          <w:rFonts w:ascii="Arial" w:hAnsi="Arial" w:cs="Arial"/>
          <w:b/>
        </w:rPr>
        <w:t>Информация о распределении планируемых расходов</w:t>
      </w:r>
    </w:p>
    <w:p w:rsidR="007500A2" w:rsidRPr="007500A2" w:rsidRDefault="007500A2" w:rsidP="007500A2">
      <w:pPr>
        <w:spacing w:line="276" w:lineRule="auto"/>
        <w:jc w:val="center"/>
        <w:rPr>
          <w:rFonts w:ascii="Arial" w:hAnsi="Arial" w:cs="Arial"/>
          <w:b/>
        </w:rPr>
      </w:pPr>
      <w:r w:rsidRPr="007500A2">
        <w:rPr>
          <w:rFonts w:ascii="Arial" w:hAnsi="Arial" w:cs="Arial"/>
          <w:b/>
        </w:rPr>
        <w:t>по отдельным мероприятиям программы, подпрограммам муниципальной программы Нижнесуэтукского сельсовета «Обеспечение безопасности и комфортных условий жизнедеятельности  населения Нижнесуэтукского сельсовета»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767"/>
        <w:gridCol w:w="1960"/>
        <w:gridCol w:w="1801"/>
        <w:gridCol w:w="705"/>
        <w:gridCol w:w="670"/>
        <w:gridCol w:w="953"/>
        <w:gridCol w:w="469"/>
        <w:gridCol w:w="796"/>
        <w:gridCol w:w="796"/>
        <w:gridCol w:w="796"/>
        <w:gridCol w:w="796"/>
        <w:gridCol w:w="796"/>
        <w:gridCol w:w="796"/>
        <w:gridCol w:w="796"/>
        <w:gridCol w:w="796"/>
      </w:tblGrid>
      <w:tr w:rsidR="007500A2" w:rsidRPr="007500A2" w:rsidTr="007500A2">
        <w:trPr>
          <w:trHeight w:val="69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bookmarkStart w:id="4" w:name="RANGE!A1:Q20"/>
            <w:bookmarkEnd w:id="4"/>
            <w:r w:rsidRPr="007500A2">
              <w:rPr>
                <w:rFonts w:ascii="Arial" w:hAnsi="Arial" w:cs="Arial"/>
                <w:color w:val="000000"/>
              </w:rPr>
              <w:t>Статус (государственная программа, подпрограмма)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Наименование  программы,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Наименование ГРБС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Код бюджетной классификации 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</w:tr>
      <w:tr w:rsidR="007500A2" w:rsidRPr="007500A2" w:rsidTr="007500A2">
        <w:trPr>
          <w:trHeight w:val="7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500A2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Итого на  </w:t>
            </w:r>
            <w:r w:rsidRPr="007500A2">
              <w:rPr>
                <w:rFonts w:ascii="Arial" w:hAnsi="Arial" w:cs="Arial"/>
                <w:color w:val="000000"/>
              </w:rPr>
              <w:br/>
              <w:t>2014-2020 годы</w:t>
            </w:r>
          </w:p>
        </w:tc>
      </w:tr>
      <w:tr w:rsidR="007500A2" w:rsidRPr="007500A2" w:rsidTr="007500A2">
        <w:trPr>
          <w:trHeight w:val="630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Муниципальная программа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«Обеспечение безопасности и комфортных условий жизнедеятельности  населения Нижнесуэтукского сельсовета»</w:t>
            </w:r>
            <w:r w:rsidRPr="007500A2">
              <w:rPr>
                <w:rFonts w:ascii="Arial" w:hAnsi="Arial" w:cs="Arial"/>
                <w:color w:val="000000"/>
              </w:rPr>
              <w:br/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878,90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928,80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661,00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1 112,80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416,30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424,50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426,40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4 848,70 </w:t>
            </w:r>
          </w:p>
        </w:tc>
      </w:tr>
      <w:tr w:rsidR="007500A2" w:rsidRPr="007500A2" w:rsidTr="007500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7500A2">
        <w:trPr>
          <w:trHeight w:val="9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878,90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928,80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661,00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1 112,80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415,30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415,30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415,30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4 848,70 </w:t>
            </w:r>
          </w:p>
        </w:tc>
      </w:tr>
      <w:tr w:rsidR="007500A2" w:rsidRPr="007500A2" w:rsidTr="007500A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lastRenderedPageBreak/>
              <w:t>Подпрограмма 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 Благоустройство территории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374,10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288,70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327,60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774,20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2 544,60 </w:t>
            </w:r>
          </w:p>
        </w:tc>
      </w:tr>
      <w:tr w:rsidR="007500A2" w:rsidRPr="007500A2" w:rsidTr="007500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7500A2">
        <w:trPr>
          <w:trHeight w:val="6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5110000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374,10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288,70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327,60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774,20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260,00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2 544,60 </w:t>
            </w:r>
          </w:p>
        </w:tc>
      </w:tr>
      <w:tr w:rsidR="007500A2" w:rsidRPr="007500A2" w:rsidTr="007500A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Подпрограмма 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"Развитие и модернизация улично-дорожной сети"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549,10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180,80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70,50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78,70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80,60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1 327,80 </w:t>
            </w:r>
          </w:p>
        </w:tc>
      </w:tr>
      <w:tr w:rsidR="007500A2" w:rsidRPr="007500A2" w:rsidTr="007500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7500A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549,10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180,80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70,50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78,70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80,60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1 327,80 </w:t>
            </w:r>
          </w:p>
        </w:tc>
      </w:tr>
      <w:tr w:rsidR="007500A2" w:rsidRPr="007500A2" w:rsidTr="007500A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Подпрограмма 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«Обеспечение безопасности жизнедеятельности населения»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326,80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152,60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972,80 </w:t>
            </w:r>
          </w:p>
        </w:tc>
      </w:tr>
      <w:tr w:rsidR="007500A2" w:rsidRPr="007500A2" w:rsidTr="007500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в том числе </w:t>
            </w:r>
            <w:r w:rsidRPr="007500A2">
              <w:rPr>
                <w:rFonts w:ascii="Arial" w:hAnsi="Arial" w:cs="Arial"/>
                <w:color w:val="000000"/>
              </w:rPr>
              <w:lastRenderedPageBreak/>
              <w:t>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7500A2">
        <w:trPr>
          <w:trHeight w:val="6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5130000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326,80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152,60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972,80 </w:t>
            </w:r>
          </w:p>
        </w:tc>
      </w:tr>
      <w:tr w:rsidR="007500A2" w:rsidRPr="007500A2" w:rsidTr="007500A2">
        <w:trPr>
          <w:trHeight w:val="945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Подпрограмма 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«Участие в профилактике терроризма и экстремизма на территории Нижнесуэтукского сельсовета»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всего расходные обязательства по подпрограмме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7500A2">
              <w:rPr>
                <w:rFonts w:ascii="Arial" w:hAnsi="Arial" w:cs="Arial"/>
                <w:b/>
                <w:bCs/>
                <w:color w:val="000000"/>
              </w:rPr>
              <w:t xml:space="preserve">3,50 </w:t>
            </w:r>
          </w:p>
        </w:tc>
      </w:tr>
      <w:tr w:rsidR="007500A2" w:rsidRPr="007500A2" w:rsidTr="007500A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в том числе по ГРБС: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7500A2" w:rsidTr="007500A2">
        <w:trPr>
          <w:trHeight w:val="94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5140000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0,50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7500A2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7500A2">
              <w:rPr>
                <w:rFonts w:ascii="Arial" w:hAnsi="Arial" w:cs="Arial"/>
                <w:color w:val="000000"/>
              </w:rPr>
              <w:t xml:space="preserve">3,50 </w:t>
            </w:r>
          </w:p>
        </w:tc>
      </w:tr>
    </w:tbl>
    <w:p w:rsidR="007500A2" w:rsidRDefault="007500A2" w:rsidP="00063B7C">
      <w:pPr>
        <w:spacing w:line="276" w:lineRule="auto"/>
        <w:rPr>
          <w:rFonts w:ascii="Arial" w:hAnsi="Arial" w:cs="Arial"/>
        </w:rPr>
      </w:pPr>
    </w:p>
    <w:p w:rsidR="007500A2" w:rsidRDefault="007500A2" w:rsidP="00063B7C">
      <w:pPr>
        <w:spacing w:line="276" w:lineRule="auto"/>
        <w:rPr>
          <w:rFonts w:ascii="Arial" w:hAnsi="Arial" w:cs="Arial"/>
        </w:rPr>
      </w:pPr>
    </w:p>
    <w:p w:rsidR="007500A2" w:rsidRDefault="007500A2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500A2" w:rsidRPr="0079380C" w:rsidRDefault="007500A2" w:rsidP="00376CD4">
      <w:pPr>
        <w:spacing w:line="276" w:lineRule="auto"/>
        <w:jc w:val="right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lastRenderedPageBreak/>
        <w:t>Приложение № 1</w:t>
      </w:r>
    </w:p>
    <w:p w:rsidR="00376CD4" w:rsidRDefault="00376CD4" w:rsidP="00376CD4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подпрограмме</w:t>
      </w:r>
    </w:p>
    <w:p w:rsidR="00376CD4" w:rsidRDefault="007500A2" w:rsidP="00376CD4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«Благоустройство территори</w:t>
      </w:r>
      <w:r w:rsidR="00376CD4">
        <w:rPr>
          <w:rFonts w:ascii="Arial" w:hAnsi="Arial" w:cs="Arial"/>
        </w:rPr>
        <w:t>и Нижнесуэтукского сельсовета»,</w:t>
      </w:r>
    </w:p>
    <w:p w:rsidR="00376CD4" w:rsidRDefault="007500A2" w:rsidP="00376CD4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реализуемой в рамках муниципальной програ</w:t>
      </w:r>
      <w:r w:rsidR="00376CD4">
        <w:rPr>
          <w:rFonts w:ascii="Arial" w:hAnsi="Arial" w:cs="Arial"/>
        </w:rPr>
        <w:t>ммы Нижнесуэтукского сельсовета</w:t>
      </w:r>
    </w:p>
    <w:p w:rsidR="00376CD4" w:rsidRDefault="007500A2" w:rsidP="00376CD4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«Обеспечение безопасности и комфор</w:t>
      </w:r>
      <w:r w:rsidR="00376CD4">
        <w:rPr>
          <w:rFonts w:ascii="Arial" w:hAnsi="Arial" w:cs="Arial"/>
        </w:rPr>
        <w:t>тных условий жизнедеятельности</w:t>
      </w:r>
    </w:p>
    <w:p w:rsidR="007500A2" w:rsidRPr="007500A2" w:rsidRDefault="007500A2" w:rsidP="00376CD4">
      <w:pPr>
        <w:spacing w:line="276" w:lineRule="auto"/>
        <w:jc w:val="right"/>
        <w:rPr>
          <w:rFonts w:ascii="Arial" w:hAnsi="Arial" w:cs="Arial"/>
        </w:rPr>
      </w:pPr>
      <w:r w:rsidRPr="007500A2">
        <w:rPr>
          <w:rFonts w:ascii="Arial" w:hAnsi="Arial" w:cs="Arial"/>
        </w:rPr>
        <w:t>населения Нижнесуэтукского сельсовета»</w:t>
      </w:r>
    </w:p>
    <w:p w:rsidR="007500A2" w:rsidRPr="00376CD4" w:rsidRDefault="007500A2" w:rsidP="00376CD4">
      <w:pPr>
        <w:spacing w:line="276" w:lineRule="auto"/>
        <w:jc w:val="center"/>
        <w:rPr>
          <w:rFonts w:ascii="Arial" w:hAnsi="Arial" w:cs="Arial"/>
          <w:b/>
        </w:rPr>
      </w:pPr>
      <w:r w:rsidRPr="00376CD4">
        <w:rPr>
          <w:rFonts w:ascii="Arial" w:hAnsi="Arial" w:cs="Arial"/>
          <w:b/>
        </w:rPr>
        <w:t>Пе</w:t>
      </w:r>
      <w:r w:rsidR="00376CD4" w:rsidRPr="00376CD4">
        <w:rPr>
          <w:rFonts w:ascii="Arial" w:hAnsi="Arial" w:cs="Arial"/>
          <w:b/>
        </w:rPr>
        <w:t xml:space="preserve">речень мероприятий подпрограммы </w:t>
      </w:r>
      <w:r w:rsidRPr="00376CD4">
        <w:rPr>
          <w:rFonts w:ascii="Arial" w:hAnsi="Arial" w:cs="Arial"/>
          <w:b/>
        </w:rPr>
        <w:t>«Благоустройство территор</w:t>
      </w:r>
      <w:r w:rsidR="00376CD4" w:rsidRPr="00376CD4">
        <w:rPr>
          <w:rFonts w:ascii="Arial" w:hAnsi="Arial" w:cs="Arial"/>
          <w:b/>
        </w:rPr>
        <w:t xml:space="preserve">ии Нижнесуэтукского сельсовета» </w:t>
      </w:r>
      <w:r w:rsidRPr="00376CD4">
        <w:rPr>
          <w:rFonts w:ascii="Arial" w:hAnsi="Arial" w:cs="Arial"/>
          <w:b/>
        </w:rPr>
        <w:t>с указанием объема средств на их реализацию и ожидаемых результатов</w:t>
      </w:r>
    </w:p>
    <w:p w:rsidR="007500A2" w:rsidRPr="00376CD4" w:rsidRDefault="007500A2" w:rsidP="00376CD4">
      <w:pPr>
        <w:spacing w:line="276" w:lineRule="auto"/>
        <w:jc w:val="center"/>
        <w:rPr>
          <w:rFonts w:ascii="Arial" w:hAnsi="Arial" w:cs="Arial"/>
          <w:b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49"/>
        <w:gridCol w:w="1885"/>
        <w:gridCol w:w="1655"/>
        <w:gridCol w:w="660"/>
        <w:gridCol w:w="629"/>
        <w:gridCol w:w="464"/>
        <w:gridCol w:w="464"/>
        <w:gridCol w:w="464"/>
        <w:gridCol w:w="503"/>
        <w:gridCol w:w="742"/>
        <w:gridCol w:w="742"/>
        <w:gridCol w:w="742"/>
        <w:gridCol w:w="742"/>
        <w:gridCol w:w="742"/>
        <w:gridCol w:w="742"/>
        <w:gridCol w:w="742"/>
        <w:gridCol w:w="742"/>
        <w:gridCol w:w="231"/>
        <w:gridCol w:w="1353"/>
      </w:tblGrid>
      <w:tr w:rsidR="007500A2" w:rsidRPr="00376CD4" w:rsidTr="00376CD4">
        <w:trPr>
          <w:trHeight w:val="315"/>
        </w:trPr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376CD4" w:rsidP="007500A2">
            <w:pPr>
              <w:jc w:val="center"/>
              <w:rPr>
                <w:rFonts w:ascii="Arial" w:hAnsi="Arial" w:cs="Arial"/>
                <w:color w:val="000000"/>
              </w:rPr>
            </w:pPr>
            <w:bookmarkStart w:id="5" w:name="RANGE!A1:R29"/>
            <w:bookmarkEnd w:id="5"/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="007500A2" w:rsidRPr="00376CD4">
              <w:rPr>
                <w:rFonts w:ascii="Arial" w:hAnsi="Arial" w:cs="Arial"/>
                <w:color w:val="000000"/>
              </w:rPr>
              <w:t>п</w:t>
            </w:r>
            <w:proofErr w:type="gramEnd"/>
            <w:r w:rsidR="007500A2" w:rsidRPr="00376CD4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Наименование  подпрограммы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31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616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Ожидаемый результат от реализа</w:t>
            </w:r>
            <w:r w:rsidR="00376CD4">
              <w:rPr>
                <w:rFonts w:ascii="Arial" w:hAnsi="Arial" w:cs="Arial"/>
                <w:color w:val="000000"/>
              </w:rPr>
              <w:t>ции подпрограммного мероприятия</w:t>
            </w:r>
            <w:r w:rsidRPr="00376CD4">
              <w:rPr>
                <w:rFonts w:ascii="Arial" w:hAnsi="Arial" w:cs="Arial"/>
                <w:color w:val="000000"/>
              </w:rPr>
              <w:t xml:space="preserve"> (в натуральном выражении)</w:t>
            </w:r>
          </w:p>
        </w:tc>
      </w:tr>
      <w:tr w:rsidR="007500A2" w:rsidRPr="00376CD4" w:rsidTr="00376CD4">
        <w:trPr>
          <w:cantSplit/>
          <w:trHeight w:val="1134"/>
        </w:trPr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376CD4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13" w:right="113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500A2" w:rsidRPr="00376CD4" w:rsidRDefault="007500A2" w:rsidP="00376CD4">
            <w:pPr>
              <w:ind w:left="14"/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Итого на 2014 -2020 годы</w:t>
            </w:r>
          </w:p>
        </w:tc>
        <w:tc>
          <w:tcPr>
            <w:tcW w:w="1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500A2" w:rsidRPr="00376CD4" w:rsidRDefault="007500A2" w:rsidP="00376CD4">
            <w:pPr>
              <w:ind w:left="113" w:right="113"/>
              <w:rPr>
                <w:rFonts w:ascii="Arial" w:hAnsi="Arial" w:cs="Arial"/>
                <w:color w:val="000000"/>
              </w:rPr>
            </w:pPr>
          </w:p>
        </w:tc>
      </w:tr>
      <w:tr w:rsidR="007500A2" w:rsidRPr="00376CD4" w:rsidTr="00376CD4">
        <w:trPr>
          <w:trHeight w:val="3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Благоустройство территории Нижнесуэтукского сельсовета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6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89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Задача: </w:t>
            </w:r>
            <w:r w:rsidRPr="00376CD4">
              <w:rPr>
                <w:rFonts w:ascii="Arial" w:hAnsi="Arial" w:cs="Arial"/>
                <w:b/>
                <w:bCs/>
                <w:color w:val="000000"/>
              </w:rPr>
              <w:t>Обеспечение условий для комплексного решения проблем благоустройства по повышению комфортности проживания населения и по улучшению внешнего вида территории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25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Цель: </w:t>
            </w: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Комплексное решение проблем благоустройства по улучшению </w:t>
            </w:r>
            <w:proofErr w:type="gramStart"/>
            <w:r w:rsidRPr="00376CD4">
              <w:rPr>
                <w:rFonts w:ascii="Arial" w:hAnsi="Arial" w:cs="Arial"/>
                <w:b/>
                <w:bCs/>
                <w:color w:val="000000"/>
              </w:rPr>
              <w:t>эстетического вида</w:t>
            </w:r>
            <w:proofErr w:type="gramEnd"/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 территории Нижнесуэтукского сельсовета, </w:t>
            </w:r>
            <w:r w:rsidRPr="00376CD4">
              <w:rPr>
                <w:rFonts w:ascii="Arial" w:hAnsi="Arial" w:cs="Arial"/>
                <w:b/>
                <w:bCs/>
                <w:color w:val="000000"/>
              </w:rPr>
              <w:lastRenderedPageBreak/>
              <w:t>повышению комфортности жизни граждан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Администрация Нижнесуэтукского сельсовета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299,21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205,90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212,10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216,10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220,00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220,00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220,00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1 593,31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9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5110083570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27,0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30,3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40,0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212,30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9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5110084930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64,89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57,80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57,50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63,40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243,59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9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51100774100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459,60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459,60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51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51100974100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4,80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4,80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48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5110081600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31,00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31,00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9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374,10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288,70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327,60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774,20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260,00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260,00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260,00 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 xml:space="preserve">2 544,60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31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2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Мероприятия:</w:t>
            </w:r>
          </w:p>
        </w:tc>
      </w:tr>
      <w:tr w:rsidR="007500A2" w:rsidRPr="00376CD4" w:rsidTr="00376CD4">
        <w:trPr>
          <w:trHeight w:val="31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i/>
                <w:iCs/>
                <w:color w:val="000000"/>
              </w:rPr>
              <w:t>1.Уличное освещение: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61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Оплата за потребление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эл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.э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>нергии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 </w:t>
            </w:r>
            <w:r w:rsidRPr="00376CD4">
              <w:rPr>
                <w:rFonts w:ascii="Arial" w:hAnsi="Arial" w:cs="Arial"/>
                <w:color w:val="000000"/>
              </w:rPr>
              <w:lastRenderedPageBreak/>
              <w:t>(ул. освещение)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128,9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140,3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177,7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175,0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203,0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203,0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203,0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1 230,90 </w:t>
            </w:r>
          </w:p>
        </w:tc>
        <w:tc>
          <w:tcPr>
            <w:tcW w:w="15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376CD4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 Протяженность </w:t>
            </w:r>
            <w:r w:rsidRPr="00376CD4">
              <w:rPr>
                <w:rFonts w:ascii="Arial" w:hAnsi="Arial" w:cs="Arial"/>
                <w:color w:val="000000"/>
              </w:rPr>
              <w:lastRenderedPageBreak/>
              <w:t xml:space="preserve">освещенных улиц населенных пунктов составит  к 2019 году 9 км. </w:t>
            </w:r>
          </w:p>
        </w:tc>
      </w:tr>
      <w:tr w:rsidR="007500A2" w:rsidRPr="00376CD4" w:rsidTr="00376CD4">
        <w:trPr>
          <w:trHeight w:val="94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Оплата договоров по обслуживанию и ремонту ул. освещения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 xml:space="preserve"> ,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 xml:space="preserve"> аренде столбов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23,4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53,6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21,0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173,00 </w:t>
            </w:r>
          </w:p>
        </w:tc>
        <w:tc>
          <w:tcPr>
            <w:tcW w:w="1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</w:tr>
      <w:tr w:rsidR="007500A2" w:rsidRPr="00376CD4" w:rsidTr="00376CD4">
        <w:trPr>
          <w:trHeight w:val="121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Приобретение эл. лампочек, счетчика, автомата АВ-100А,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магн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.п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>ускателя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>, реле времени, провода.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142,53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12,0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19,4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20,1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239,03 </w:t>
            </w:r>
          </w:p>
        </w:tc>
        <w:tc>
          <w:tcPr>
            <w:tcW w:w="1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</w:p>
        </w:tc>
      </w:tr>
      <w:tr w:rsidR="007500A2" w:rsidRPr="00376CD4" w:rsidTr="00376CD4">
        <w:trPr>
          <w:trHeight w:val="60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Разработка схем водоснабжения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0502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5110081600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31,0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31,00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Разработана схема водоснабжения </w:t>
            </w:r>
          </w:p>
        </w:tc>
      </w:tr>
      <w:tr w:rsidR="007500A2" w:rsidRPr="00376CD4" w:rsidTr="00376CD4">
        <w:trPr>
          <w:trHeight w:val="7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Услуги по технологическому присоединению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5110083400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4,38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4,38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Технологическое присоединение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ул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.С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>оветская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ул.Заречная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500A2" w:rsidRPr="00376CD4" w:rsidTr="00376CD4">
        <w:trPr>
          <w:trHeight w:val="69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iCs/>
                <w:color w:val="000000"/>
              </w:rPr>
              <w:t xml:space="preserve">2.Прочие мероприятия по </w:t>
            </w:r>
            <w:r w:rsidRPr="00376CD4">
              <w:rPr>
                <w:rFonts w:ascii="Arial" w:hAnsi="Arial" w:cs="Arial"/>
                <w:b/>
                <w:bCs/>
                <w:iCs/>
                <w:color w:val="000000"/>
              </w:rPr>
              <w:lastRenderedPageBreak/>
              <w:t>благоустройству: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</w:rPr>
            </w:pPr>
            <w:r w:rsidRPr="00376CD4">
              <w:rPr>
                <w:rFonts w:ascii="Arial" w:hAnsi="Arial" w:cs="Aria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</w:rPr>
            </w:pPr>
            <w:r w:rsidRPr="00376CD4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Оплата договоров по уборке мусора, обрезке деревьев, скашиванию крапивы по селу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5110083570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27,0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24,3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20,0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141,30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 Количество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убраной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 территории за период составит 6 га. </w:t>
            </w:r>
          </w:p>
        </w:tc>
      </w:tr>
      <w:tr w:rsidR="007500A2" w:rsidRPr="00376CD4" w:rsidTr="00376CD4">
        <w:trPr>
          <w:trHeight w:val="129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Оплата за проведение дератизации -2,0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тыс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.р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>уб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, оплата за уничтожение дикорастущей конопли-4,0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тыс.руб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5110083570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6,0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12,00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проведена дератизация кладбища 7800 м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2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>,  проведено уничтожение сорняков дикорастущей конопли 2 га</w:t>
            </w:r>
          </w:p>
        </w:tc>
      </w:tr>
      <w:tr w:rsidR="007500A2" w:rsidRPr="00376CD4" w:rsidTr="00376CD4">
        <w:trPr>
          <w:trHeight w:val="13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Грант по благоустройству проект "Олимпийский 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резерв-сибирская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 xml:space="preserve"> глубинка" за счет краевых средств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51100774100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459,6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459,60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Обустройство футбольного поля</w:t>
            </w:r>
          </w:p>
        </w:tc>
      </w:tr>
      <w:tr w:rsidR="007500A2" w:rsidRPr="00376CD4" w:rsidTr="00376CD4">
        <w:trPr>
          <w:trHeight w:val="157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Грант по благоустройству проект "Олимпийский 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резерв-сибирская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 xml:space="preserve"> глубинка"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 за счет собственных средств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51100974100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4,8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4,80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Обустройство футбольного поля</w:t>
            </w:r>
          </w:p>
        </w:tc>
      </w:tr>
      <w:tr w:rsidR="007500A2" w:rsidRPr="00376CD4" w:rsidTr="00376CD4">
        <w:trPr>
          <w:trHeight w:val="96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Оплата за приобретение материалов по ремонту памятника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5110083570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5,0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5,00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 Отремонтирован памятник </w:t>
            </w:r>
          </w:p>
        </w:tc>
      </w:tr>
      <w:tr w:rsidR="007500A2" w:rsidRPr="00376CD4" w:rsidTr="00376CD4">
        <w:trPr>
          <w:trHeight w:val="390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376CD4">
              <w:rPr>
                <w:rFonts w:ascii="Arial" w:hAnsi="Arial" w:cs="Arial"/>
                <w:b/>
                <w:bCs/>
                <w:color w:val="000000"/>
              </w:rPr>
              <w:t>3.Расчистка свалки: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</w:rPr>
            </w:pPr>
            <w:r w:rsidRPr="00376CD4">
              <w:rPr>
                <w:rFonts w:ascii="Arial" w:hAnsi="Arial" w:cs="Arial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</w:rPr>
            </w:pPr>
            <w:r w:rsidRPr="00376CD4">
              <w:rPr>
                <w:rFonts w:ascii="Arial" w:hAnsi="Arial" w:cs="Arial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0,00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500A2" w:rsidRPr="00376CD4" w:rsidTr="00376CD4">
        <w:trPr>
          <w:trHeight w:val="1005"/>
        </w:trPr>
        <w:tc>
          <w:tcPr>
            <w:tcW w:w="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Услуги по содержанию площадки ТБО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0503</w:t>
            </w:r>
          </w:p>
        </w:tc>
        <w:tc>
          <w:tcPr>
            <w:tcW w:w="13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5110084930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center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64,89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57,8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57,5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63,4 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jc w:val="right"/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243,59 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0A2" w:rsidRPr="00376CD4" w:rsidRDefault="007500A2" w:rsidP="007500A2">
            <w:pPr>
              <w:rPr>
                <w:rFonts w:ascii="Arial" w:hAnsi="Arial" w:cs="Arial"/>
                <w:color w:val="000000"/>
              </w:rPr>
            </w:pPr>
            <w:r w:rsidRPr="00376CD4">
              <w:rPr>
                <w:rFonts w:ascii="Arial" w:hAnsi="Arial" w:cs="Arial"/>
                <w:color w:val="000000"/>
              </w:rPr>
              <w:t xml:space="preserve"> Полностью расчищена свалка, расположенная в 592м от </w:t>
            </w:r>
            <w:proofErr w:type="spellStart"/>
            <w:r w:rsidRPr="00376CD4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376CD4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376CD4">
              <w:rPr>
                <w:rFonts w:ascii="Arial" w:hAnsi="Arial" w:cs="Arial"/>
                <w:color w:val="000000"/>
              </w:rPr>
              <w:t>ижний</w:t>
            </w:r>
            <w:proofErr w:type="spellEnd"/>
            <w:r w:rsidRPr="00376CD4">
              <w:rPr>
                <w:rFonts w:ascii="Arial" w:hAnsi="Arial" w:cs="Arial"/>
                <w:color w:val="000000"/>
              </w:rPr>
              <w:t xml:space="preserve"> Суэтук </w:t>
            </w:r>
          </w:p>
        </w:tc>
      </w:tr>
    </w:tbl>
    <w:p w:rsidR="007500A2" w:rsidRDefault="007500A2" w:rsidP="00063B7C">
      <w:pPr>
        <w:spacing w:line="276" w:lineRule="auto"/>
        <w:rPr>
          <w:rFonts w:ascii="Arial" w:hAnsi="Arial" w:cs="Arial"/>
        </w:rPr>
      </w:pPr>
    </w:p>
    <w:p w:rsidR="0079380C" w:rsidRDefault="0079380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9380C" w:rsidRPr="0079380C" w:rsidRDefault="0079380C" w:rsidP="0079380C">
      <w:pPr>
        <w:spacing w:line="276" w:lineRule="auto"/>
        <w:jc w:val="right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lastRenderedPageBreak/>
        <w:t>Приложение № 1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 xml:space="preserve">к подпрограмме 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«Развитие и моде</w:t>
      </w:r>
      <w:r>
        <w:rPr>
          <w:rFonts w:ascii="Arial" w:hAnsi="Arial" w:cs="Arial"/>
        </w:rPr>
        <w:t>рнизация улично-дорожной сети»,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реализуемой в</w:t>
      </w:r>
      <w:r>
        <w:rPr>
          <w:rFonts w:ascii="Arial" w:hAnsi="Arial" w:cs="Arial"/>
        </w:rPr>
        <w:t xml:space="preserve"> рамках муниципальной программы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Нижнесуэтукского сельсовета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«Обеспечение безопасности и комфор</w:t>
      </w:r>
      <w:r>
        <w:rPr>
          <w:rFonts w:ascii="Arial" w:hAnsi="Arial" w:cs="Arial"/>
        </w:rPr>
        <w:t>тных условий жизнедеятельности</w:t>
      </w:r>
    </w:p>
    <w:p w:rsidR="0079380C" w:rsidRP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населения Нижнесуэтукского сельсовета»</w:t>
      </w:r>
    </w:p>
    <w:p w:rsidR="0079380C" w:rsidRPr="0079380C" w:rsidRDefault="0079380C" w:rsidP="0079380C">
      <w:pPr>
        <w:spacing w:line="276" w:lineRule="auto"/>
        <w:jc w:val="center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t>Перечень мероприятий подпрограммы с указанием объема средств на их реализацию и ожидаемых результатов</w:t>
      </w:r>
    </w:p>
    <w:p w:rsidR="0079380C" w:rsidRDefault="0079380C" w:rsidP="00063B7C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3"/>
        <w:gridCol w:w="1890"/>
        <w:gridCol w:w="1728"/>
        <w:gridCol w:w="683"/>
        <w:gridCol w:w="650"/>
        <w:gridCol w:w="1220"/>
        <w:gridCol w:w="517"/>
        <w:gridCol w:w="768"/>
        <w:gridCol w:w="768"/>
        <w:gridCol w:w="768"/>
        <w:gridCol w:w="768"/>
        <w:gridCol w:w="668"/>
        <w:gridCol w:w="668"/>
        <w:gridCol w:w="668"/>
        <w:gridCol w:w="768"/>
        <w:gridCol w:w="1698"/>
      </w:tblGrid>
      <w:tr w:rsidR="0079380C" w:rsidRPr="0079380C" w:rsidTr="0079380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bookmarkStart w:id="6" w:name="RANGE!A1:R23"/>
            <w:bookmarkEnd w:id="6"/>
            <w:r>
              <w:rPr>
                <w:rFonts w:ascii="Arial" w:hAnsi="Arial" w:cs="Arial"/>
                <w:color w:val="000000"/>
              </w:rPr>
              <w:t xml:space="preserve">№ </w:t>
            </w:r>
            <w:proofErr w:type="gramStart"/>
            <w:r w:rsidRPr="0079380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9380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Наименование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79380C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9380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Итого на 2014 -2020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</w:tr>
      <w:tr w:rsidR="0079380C" w:rsidRPr="0079380C" w:rsidTr="0079380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"Развитие и модернизация улично-дорожных сетей"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549,1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1 327,80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Цель: Создание условий для повышения качества, комфортности жизни населения в части транспортного обеспечения и повышения уровня безопасности дорожного движения на улицах Нижнесуэтукского сельсовета»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Задача: Доведение параметров улично-дорожной сети до нормативных характеристик, ремонт проезжих частей улиц, с учетом ресурсных возможностей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Круглогодичное содержание  и ремонт улично-дорожной сети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178,00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549,10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180,80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190,10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70,50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78,70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80,60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1 327,80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Мероприятия:</w:t>
            </w:r>
          </w:p>
        </w:tc>
      </w:tr>
      <w:tr w:rsidR="0079380C" w:rsidRPr="0079380C" w:rsidTr="0079380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Очистка улиц  Нижнесуэтукского сельсовета от снега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  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5120083420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52,70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89,10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73,30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43,70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427,40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Улучшение условий передвижения жителей по дорогам населенного пункта  </w:t>
            </w:r>
          </w:p>
        </w:tc>
      </w:tr>
      <w:tr w:rsidR="0079380C" w:rsidRPr="0079380C" w:rsidTr="0079380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Устройство асфальтобетонного покрытия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  0409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5120083420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82,07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Содержание пешеходных переходов, обустройство и содержание искусственных неровностей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5120080510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8,00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Улучшение условий передвижения жителей по дорогам населенного пункта в летнее время   </w:t>
            </w:r>
          </w:p>
        </w:tc>
      </w:tr>
      <w:tr w:rsidR="0079380C" w:rsidRPr="0079380C" w:rsidTr="0079380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Ремонт и замена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5120080510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47,60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</w:tr>
      <w:tr w:rsidR="0079380C" w:rsidRPr="0079380C" w:rsidTr="0079380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Ремонт асфальтобето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нного покрытия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5120075080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90,20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Софинансирование ремонта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5120095080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12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Капитальный ремонт асфальтобетонного покрытия за счет средств дорожного фонда Красноярского края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5120075940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401,50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401,50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Софинансирование капитального ремонта автомобильной дороги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5120095940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Ремонт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5120073930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105,70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191,90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6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Софинансирование ремонта асфальтобетонного покрытия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5120093930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</w:tr>
      <w:tr w:rsidR="0079380C" w:rsidRPr="0079380C" w:rsidTr="0079380C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 xml:space="preserve">Уборка 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остановок вручную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10,0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10,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10,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10,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40,0</w:t>
            </w:r>
            <w:r w:rsidRPr="0079380C">
              <w:rPr>
                <w:rFonts w:ascii="Arial" w:hAnsi="Arial" w:cs="Arial"/>
                <w:color w:val="000000"/>
              </w:rPr>
              <w:lastRenderedPageBreak/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 </w:t>
            </w:r>
          </w:p>
        </w:tc>
      </w:tr>
      <w:tr w:rsidR="0079380C" w:rsidRPr="0079380C" w:rsidTr="0079380C">
        <w:trPr>
          <w:trHeight w:val="2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Мероприятия по кадастровому учету дорог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Выполнение кадастровых работ по подготовке технических планов на объекты капитального строительства: дорога ул</w:t>
            </w:r>
            <w:proofErr w:type="gramStart"/>
            <w:r w:rsidRPr="0079380C">
              <w:rPr>
                <w:rFonts w:ascii="Arial" w:hAnsi="Arial" w:cs="Arial"/>
                <w:color w:val="000000"/>
              </w:rPr>
              <w:t>.Л</w:t>
            </w:r>
            <w:proofErr w:type="gramEnd"/>
            <w:r w:rsidRPr="0079380C">
              <w:rPr>
                <w:rFonts w:ascii="Arial" w:hAnsi="Arial" w:cs="Arial"/>
                <w:color w:val="000000"/>
              </w:rPr>
              <w:t xml:space="preserve">енина-1,57 км, </w:t>
            </w:r>
            <w:proofErr w:type="spellStart"/>
            <w:r w:rsidRPr="0079380C">
              <w:rPr>
                <w:rFonts w:ascii="Arial" w:hAnsi="Arial" w:cs="Arial"/>
                <w:color w:val="000000"/>
              </w:rPr>
              <w:t>ул.Советская</w:t>
            </w:r>
            <w:proofErr w:type="spellEnd"/>
            <w:r w:rsidRPr="0079380C">
              <w:rPr>
                <w:rFonts w:ascii="Arial" w:hAnsi="Arial" w:cs="Arial"/>
                <w:color w:val="000000"/>
              </w:rPr>
              <w:t xml:space="preserve"> 0,58 км, </w:t>
            </w:r>
            <w:proofErr w:type="spellStart"/>
            <w:r w:rsidRPr="0079380C">
              <w:rPr>
                <w:rFonts w:ascii="Arial" w:hAnsi="Arial" w:cs="Arial"/>
                <w:color w:val="000000"/>
              </w:rPr>
              <w:t>ул.Мира</w:t>
            </w:r>
            <w:proofErr w:type="spellEnd"/>
            <w:r w:rsidRPr="0079380C">
              <w:rPr>
                <w:rFonts w:ascii="Arial" w:hAnsi="Arial" w:cs="Arial"/>
                <w:color w:val="000000"/>
              </w:rPr>
              <w:t xml:space="preserve"> 0,94 км</w:t>
            </w:r>
          </w:p>
        </w:tc>
      </w:tr>
    </w:tbl>
    <w:p w:rsidR="0079380C" w:rsidRDefault="0079380C" w:rsidP="00063B7C">
      <w:pPr>
        <w:spacing w:line="276" w:lineRule="auto"/>
        <w:rPr>
          <w:rFonts w:ascii="Arial" w:hAnsi="Arial" w:cs="Arial"/>
        </w:rPr>
      </w:pPr>
    </w:p>
    <w:p w:rsidR="0079380C" w:rsidRDefault="0079380C" w:rsidP="00063B7C">
      <w:pPr>
        <w:spacing w:line="276" w:lineRule="auto"/>
        <w:rPr>
          <w:rFonts w:ascii="Arial" w:hAnsi="Arial" w:cs="Arial"/>
        </w:rPr>
      </w:pPr>
    </w:p>
    <w:p w:rsidR="0079380C" w:rsidRDefault="0079380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9380C" w:rsidRPr="0079380C" w:rsidRDefault="0079380C" w:rsidP="0079380C">
      <w:pPr>
        <w:spacing w:line="276" w:lineRule="auto"/>
        <w:jc w:val="right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lastRenderedPageBreak/>
        <w:t>Приложение № 5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к подпрограмме "Обеспечение безопасност</w:t>
      </w:r>
      <w:r>
        <w:rPr>
          <w:rFonts w:ascii="Arial" w:hAnsi="Arial" w:cs="Arial"/>
        </w:rPr>
        <w:t>и жизнедеятельности населения»,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реализуемой в</w:t>
      </w:r>
      <w:r>
        <w:rPr>
          <w:rFonts w:ascii="Arial" w:hAnsi="Arial" w:cs="Arial"/>
        </w:rPr>
        <w:t xml:space="preserve"> рамках муниципальной программы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Нижнесуэтукского сельсовета</w:t>
      </w:r>
    </w:p>
    <w:p w:rsid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>«Обеспечение бе</w:t>
      </w:r>
      <w:r>
        <w:rPr>
          <w:rFonts w:ascii="Arial" w:hAnsi="Arial" w:cs="Arial"/>
        </w:rPr>
        <w:t>зопасности и комфортных условий</w:t>
      </w:r>
    </w:p>
    <w:p w:rsidR="0079380C" w:rsidRPr="0079380C" w:rsidRDefault="0079380C" w:rsidP="0079380C">
      <w:pPr>
        <w:spacing w:line="276" w:lineRule="auto"/>
        <w:jc w:val="right"/>
        <w:rPr>
          <w:rFonts w:ascii="Arial" w:hAnsi="Arial" w:cs="Arial"/>
        </w:rPr>
      </w:pPr>
      <w:r w:rsidRPr="0079380C">
        <w:rPr>
          <w:rFonts w:ascii="Arial" w:hAnsi="Arial" w:cs="Arial"/>
        </w:rPr>
        <w:t xml:space="preserve">Нижнесуэтукского сельсовета» </w:t>
      </w:r>
    </w:p>
    <w:p w:rsidR="0079380C" w:rsidRPr="0079380C" w:rsidRDefault="0079380C" w:rsidP="0079380C">
      <w:pPr>
        <w:spacing w:line="276" w:lineRule="auto"/>
        <w:jc w:val="center"/>
        <w:rPr>
          <w:rFonts w:ascii="Arial" w:hAnsi="Arial" w:cs="Arial"/>
          <w:b/>
        </w:rPr>
      </w:pPr>
      <w:r w:rsidRPr="0079380C">
        <w:rPr>
          <w:rFonts w:ascii="Arial" w:hAnsi="Arial" w:cs="Arial"/>
          <w:b/>
        </w:rPr>
        <w:t>Перечень мероприятий подпрограммы «Обеспечение безопасности жизнедеятельности населения» с указанием объема средств на их реализацию и ожидаемых результатов</w:t>
      </w:r>
    </w:p>
    <w:p w:rsidR="0079380C" w:rsidRDefault="0079380C" w:rsidP="00063B7C">
      <w:pPr>
        <w:spacing w:line="276" w:lineRule="auto"/>
        <w:rPr>
          <w:rFonts w:ascii="Arial" w:hAnsi="Arial" w:cs="Arial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39"/>
        <w:gridCol w:w="2707"/>
        <w:gridCol w:w="1594"/>
        <w:gridCol w:w="642"/>
        <w:gridCol w:w="611"/>
        <w:gridCol w:w="1223"/>
        <w:gridCol w:w="491"/>
        <w:gridCol w:w="720"/>
        <w:gridCol w:w="628"/>
        <w:gridCol w:w="720"/>
        <w:gridCol w:w="720"/>
        <w:gridCol w:w="628"/>
        <w:gridCol w:w="628"/>
        <w:gridCol w:w="628"/>
        <w:gridCol w:w="720"/>
        <w:gridCol w:w="1594"/>
      </w:tblGrid>
      <w:tr w:rsidR="0079380C" w:rsidRPr="0079380C" w:rsidTr="0079380C">
        <w:trPr>
          <w:trHeight w:val="3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№</w:t>
            </w:r>
            <w:r w:rsidRPr="0079380C">
              <w:rPr>
                <w:rFonts w:ascii="Arial" w:hAnsi="Arial" w:cs="Arial"/>
                <w:color w:val="000000"/>
              </w:rPr>
              <w:br/>
            </w:r>
            <w:proofErr w:type="gramStart"/>
            <w:r w:rsidRPr="0079380C">
              <w:rPr>
                <w:rFonts w:ascii="Arial" w:hAnsi="Arial" w:cs="Arial"/>
                <w:color w:val="000000"/>
              </w:rPr>
              <w:t>п</w:t>
            </w:r>
            <w:proofErr w:type="gramEnd"/>
            <w:r w:rsidRPr="0079380C">
              <w:rPr>
                <w:rFonts w:ascii="Arial" w:hAnsi="Arial" w:cs="Arial"/>
                <w:color w:val="000000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Наименование  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ГРБС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Код бюджетной классификации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Расходы (тыс. руб.), годы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Ожидаемый результат от реализации подпрограммного мероприятия</w:t>
            </w:r>
            <w:r w:rsidRPr="0079380C">
              <w:rPr>
                <w:rFonts w:ascii="Arial" w:hAnsi="Arial" w:cs="Arial"/>
                <w:color w:val="000000"/>
              </w:rPr>
              <w:br/>
              <w:t xml:space="preserve"> (в натуральном выражении)</w:t>
            </w:r>
          </w:p>
        </w:tc>
      </w:tr>
      <w:tr w:rsidR="0079380C" w:rsidRPr="0079380C" w:rsidTr="0079380C">
        <w:trPr>
          <w:trHeight w:val="9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ГРБС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79380C">
              <w:rPr>
                <w:rFonts w:ascii="Arial" w:hAnsi="Arial" w:cs="Arial"/>
                <w:color w:val="000000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2014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2015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2016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2017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2018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2019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Итого на 2014 -2020 годы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</w:p>
        </w:tc>
      </w:tr>
      <w:tr w:rsidR="0079380C" w:rsidRPr="0079380C" w:rsidTr="0079380C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Обеспечение безопасности жизнедеятельности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 xml:space="preserve">Задача: </w:t>
            </w:r>
            <w:r w:rsidRPr="0079380C">
              <w:rPr>
                <w:rFonts w:ascii="Arial" w:hAnsi="Arial" w:cs="Arial"/>
                <w:color w:val="000000"/>
              </w:rPr>
              <w:t>Создание необходимых условий для обеспечения мер первичной пожарной безопасности, защита населения, материальных и культурных ценностей Нижнесуэтукского сельсовета от опасностей, возникающих при ЧС природного характера.</w:t>
            </w:r>
          </w:p>
        </w:tc>
      </w:tr>
      <w:tr w:rsidR="0079380C" w:rsidRPr="0079380C" w:rsidTr="0079380C">
        <w:trPr>
          <w:trHeight w:val="130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Цель: </w:t>
            </w:r>
            <w:r w:rsidRPr="0079380C">
              <w:rPr>
                <w:rFonts w:ascii="Arial" w:hAnsi="Arial" w:cs="Arial"/>
                <w:b/>
                <w:bCs/>
                <w:color w:val="000000"/>
              </w:rPr>
              <w:t>Обеспечение безопасной жизнедеятельности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администрация Нижнесуэтукского сельсовета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326,80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91,00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152,60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148,00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84,80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972,80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Мероприятия: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Проведение обязательных энергетических обследований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изготовление энергетического паспорта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Софинансирование проведения обязательных энергетических обследований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938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5130094230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изготовление энергетического паспорта</w:t>
            </w:r>
          </w:p>
        </w:tc>
      </w:tr>
      <w:tr w:rsidR="0079380C" w:rsidRPr="0079380C" w:rsidTr="0079380C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Перезарядка огнетушителей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5130083700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79380C" w:rsidRPr="0079380C" w:rsidTr="0079380C">
        <w:trPr>
          <w:trHeight w:val="29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Материальное стимулирование работы внештатных инструкторов пожарной профилактики за проведение обследования и проверки противопожарного состояния объектов жилого назначения, других объектов, проведение противопожарной агитации и пропаганды среди населения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5130083690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39,0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31,2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22,9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24,0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192,10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</w:rPr>
            </w:pPr>
            <w:r w:rsidRPr="0079380C">
              <w:rPr>
                <w:rFonts w:ascii="Arial" w:hAnsi="Arial" w:cs="Arial"/>
              </w:rPr>
              <w:t>увеличение количества граждан, обладающих знаниями в области противопожарной безопасности до 75%  от количества проживающих</w:t>
            </w:r>
          </w:p>
        </w:tc>
      </w:tr>
      <w:tr w:rsidR="0079380C" w:rsidRPr="0079380C" w:rsidTr="0079380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Устройство минерализованных защитных противопожарных полос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5130083700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15,0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105,00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79380C" w:rsidRPr="0079380C" w:rsidTr="0079380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79380C">
              <w:rPr>
                <w:rFonts w:ascii="Arial" w:hAnsi="Arial" w:cs="Arial"/>
                <w:color w:val="000000"/>
              </w:rPr>
              <w:t>Автоуслуги</w:t>
            </w:r>
            <w:proofErr w:type="spellEnd"/>
            <w:r w:rsidRPr="0079380C">
              <w:rPr>
                <w:rFonts w:ascii="Arial" w:hAnsi="Arial" w:cs="Arial"/>
                <w:color w:val="000000"/>
              </w:rPr>
              <w:t xml:space="preserve"> по доставке двух емкостей для пожаротушения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5130083480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50,0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79380C" w:rsidRPr="0079380C" w:rsidTr="0079380C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Установка пожарного водоема (Субсидия за счет сре</w:t>
            </w:r>
            <w:proofErr w:type="gramStart"/>
            <w:r w:rsidRPr="0079380C">
              <w:rPr>
                <w:rFonts w:ascii="Arial" w:hAnsi="Arial" w:cs="Arial"/>
                <w:color w:val="000000"/>
              </w:rPr>
              <w:t>дств кр</w:t>
            </w:r>
            <w:proofErr w:type="gramEnd"/>
            <w:r w:rsidRPr="0079380C">
              <w:rPr>
                <w:rFonts w:ascii="Arial" w:hAnsi="Arial" w:cs="Arial"/>
                <w:color w:val="000000"/>
              </w:rPr>
              <w:t>аевого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19,0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29,9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48,90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79380C" w:rsidRPr="0079380C" w:rsidTr="0079380C">
        <w:trPr>
          <w:trHeight w:val="15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Установка пожарного водоема (Софинансирование)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5130094120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Снижение риска возникновения пожаров в населенном секторе до 70% </w:t>
            </w:r>
          </w:p>
        </w:tc>
      </w:tr>
      <w:tr w:rsidR="0079380C" w:rsidRPr="0079380C" w:rsidTr="0079380C">
        <w:trPr>
          <w:trHeight w:val="6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Разработка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99,28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99,28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Разработаны схемы теплоснабжения </w:t>
            </w:r>
          </w:p>
        </w:tc>
      </w:tr>
      <w:tr w:rsidR="0079380C" w:rsidRPr="0079380C" w:rsidTr="0079380C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Софинансирование разработки схем теплоснабжения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5130074240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 Разработаны схемы теплоснабжения 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Проведение обязательных энергетических обследований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58,65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58,65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изготовление энергетического паспорта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Софинансирование проведения обязательных энергетических обследований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0801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5130094230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0,06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изготовление энергетического паспорта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Противоклещевая обработка</w:t>
            </w:r>
            <w:r w:rsidRPr="0079380C">
              <w:rPr>
                <w:rFonts w:ascii="Arial" w:hAnsi="Arial" w:cs="Arial"/>
                <w:color w:val="000000"/>
              </w:rPr>
              <w:br/>
              <w:t>мест массового посещения населения.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290,00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Удельный вес обработанной территории  100%</w:t>
            </w:r>
          </w:p>
        </w:tc>
      </w:tr>
      <w:tr w:rsidR="0079380C" w:rsidRPr="0079380C" w:rsidTr="0079380C">
        <w:trPr>
          <w:trHeight w:val="10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Противоклещевая обработка</w:t>
            </w:r>
            <w:r w:rsidRPr="0079380C">
              <w:rPr>
                <w:rFonts w:ascii="Arial" w:hAnsi="Arial" w:cs="Arial"/>
                <w:color w:val="000000"/>
              </w:rPr>
              <w:br/>
              <w:t>мест массового посещения населения</w:t>
            </w:r>
            <w:proofErr w:type="gramStart"/>
            <w:r w:rsidRPr="0079380C">
              <w:rPr>
                <w:rFonts w:ascii="Arial" w:hAnsi="Arial" w:cs="Arial"/>
                <w:color w:val="000000"/>
              </w:rPr>
              <w:t>.(</w:t>
            </w:r>
            <w:proofErr w:type="gramEnd"/>
            <w:r w:rsidRPr="0079380C">
              <w:rPr>
                <w:rFonts w:ascii="Arial" w:hAnsi="Arial" w:cs="Arial"/>
                <w:color w:val="000000"/>
              </w:rPr>
              <w:t>Софинансирование)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0909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5130095550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34,80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Удельный вес обработанной территории  100%</w:t>
            </w:r>
          </w:p>
        </w:tc>
      </w:tr>
      <w:tr w:rsidR="0079380C" w:rsidRPr="0079380C" w:rsidTr="0079380C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Страхование ГТС (пруд </w:t>
            </w:r>
            <w:proofErr w:type="spellStart"/>
            <w:r w:rsidRPr="0079380C">
              <w:rPr>
                <w:rFonts w:ascii="Arial" w:hAnsi="Arial" w:cs="Arial"/>
                <w:color w:val="000000"/>
              </w:rPr>
              <w:t>с</w:t>
            </w:r>
            <w:proofErr w:type="gramStart"/>
            <w:r w:rsidRPr="0079380C">
              <w:rPr>
                <w:rFonts w:ascii="Arial" w:hAnsi="Arial" w:cs="Arial"/>
                <w:color w:val="000000"/>
              </w:rPr>
              <w:t>.Н</w:t>
            </w:r>
            <w:proofErr w:type="gramEnd"/>
            <w:r w:rsidRPr="0079380C">
              <w:rPr>
                <w:rFonts w:ascii="Arial" w:hAnsi="Arial" w:cs="Arial"/>
                <w:color w:val="000000"/>
              </w:rPr>
              <w:t>ижний</w:t>
            </w:r>
            <w:proofErr w:type="spellEnd"/>
            <w:r w:rsidRPr="0079380C">
              <w:rPr>
                <w:rFonts w:ascii="Arial" w:hAnsi="Arial" w:cs="Arial"/>
                <w:color w:val="000000"/>
              </w:rPr>
              <w:t xml:space="preserve"> Суэтук)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0406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5130084700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14,40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Застраховано гидротехническое сооружение</w:t>
            </w:r>
          </w:p>
        </w:tc>
      </w:tr>
      <w:tr w:rsidR="0079380C" w:rsidRPr="0079380C" w:rsidTr="0079380C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Приобретение пожарных счетов, огнетушителей (краевые средства)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51300741200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19,0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19,00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Приобретение пожарных щитов 5 комплектов, огнетушителей 9 </w:t>
            </w:r>
            <w:proofErr w:type="spellStart"/>
            <w:proofErr w:type="gramStart"/>
            <w:r w:rsidRPr="0079380C">
              <w:rPr>
                <w:rFonts w:ascii="Arial" w:hAnsi="Arial" w:cs="Arial"/>
                <w:color w:val="000000"/>
              </w:rPr>
              <w:t>шт</w:t>
            </w:r>
            <w:proofErr w:type="spellEnd"/>
            <w:proofErr w:type="gramEnd"/>
          </w:p>
        </w:tc>
      </w:tr>
      <w:tr w:rsidR="0079380C" w:rsidRPr="0079380C" w:rsidTr="0079380C">
        <w:trPr>
          <w:trHeight w:val="12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Приобретение пожарных счетов, огнетушителей (</w:t>
            </w:r>
            <w:proofErr w:type="spellStart"/>
            <w:r w:rsidRPr="0079380C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79380C"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center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51300941200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0,9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jc w:val="right"/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 xml:space="preserve">0,90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80C" w:rsidRPr="0079380C" w:rsidRDefault="0079380C" w:rsidP="0079380C">
            <w:pPr>
              <w:rPr>
                <w:rFonts w:ascii="Arial" w:hAnsi="Arial" w:cs="Arial"/>
                <w:color w:val="000000"/>
              </w:rPr>
            </w:pPr>
            <w:r w:rsidRPr="0079380C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:rsidR="00BB33F9" w:rsidRPr="003420AD" w:rsidRDefault="00BB33F9" w:rsidP="004C5D26">
      <w:pPr>
        <w:jc w:val="both"/>
        <w:rPr>
          <w:rFonts w:ascii="Arial" w:hAnsi="Arial" w:cs="Arial"/>
        </w:rPr>
      </w:pPr>
    </w:p>
    <w:sectPr w:rsidR="00BB33F9" w:rsidRPr="003420AD" w:rsidSect="004C5D2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BFA" w:rsidRDefault="00247BFA" w:rsidP="0079380C">
      <w:r>
        <w:separator/>
      </w:r>
    </w:p>
  </w:endnote>
  <w:endnote w:type="continuationSeparator" w:id="0">
    <w:p w:rsidR="00247BFA" w:rsidRDefault="00247BFA" w:rsidP="0079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BFA" w:rsidRDefault="00247BFA" w:rsidP="0079380C">
      <w:r>
        <w:separator/>
      </w:r>
    </w:p>
  </w:footnote>
  <w:footnote w:type="continuationSeparator" w:id="0">
    <w:p w:rsidR="00247BFA" w:rsidRDefault="00247BFA" w:rsidP="00793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C" w:rsidRDefault="0079380C" w:rsidP="009416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80C" w:rsidRDefault="0079380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C" w:rsidRDefault="0079380C" w:rsidP="009416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80C" w:rsidRDefault="0079380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C" w:rsidRDefault="0079380C" w:rsidP="0094168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380C" w:rsidRDefault="007938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5DD6"/>
    <w:multiLevelType w:val="hybridMultilevel"/>
    <w:tmpl w:val="5FF6BE78"/>
    <w:lvl w:ilvl="0" w:tplc="8084AE48">
      <w:start w:val="2"/>
      <w:numFmt w:val="decimal"/>
      <w:lvlText w:val="%1."/>
      <w:lvlJc w:val="left"/>
      <w:pPr>
        <w:ind w:left="14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2F05083D"/>
    <w:multiLevelType w:val="hybridMultilevel"/>
    <w:tmpl w:val="B166399A"/>
    <w:lvl w:ilvl="0" w:tplc="346ECFC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3A4DE4"/>
    <w:multiLevelType w:val="hybridMultilevel"/>
    <w:tmpl w:val="BBA65C62"/>
    <w:lvl w:ilvl="0" w:tplc="C2408D06">
      <w:start w:val="1"/>
      <w:numFmt w:val="decimal"/>
      <w:lvlText w:val="%1)"/>
      <w:lvlJc w:val="left"/>
      <w:pPr>
        <w:tabs>
          <w:tab w:val="num" w:pos="1774"/>
        </w:tabs>
        <w:ind w:left="1774" w:hanging="10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33"/>
    <w:rsid w:val="000610B5"/>
    <w:rsid w:val="00063B7C"/>
    <w:rsid w:val="0008579E"/>
    <w:rsid w:val="000E2987"/>
    <w:rsid w:val="00247BFA"/>
    <w:rsid w:val="00270F78"/>
    <w:rsid w:val="002A6C90"/>
    <w:rsid w:val="002B526F"/>
    <w:rsid w:val="003420AD"/>
    <w:rsid w:val="00370A47"/>
    <w:rsid w:val="00376CD4"/>
    <w:rsid w:val="003776D4"/>
    <w:rsid w:val="00393A33"/>
    <w:rsid w:val="003A35C3"/>
    <w:rsid w:val="003B5265"/>
    <w:rsid w:val="004100E6"/>
    <w:rsid w:val="00431C3E"/>
    <w:rsid w:val="00482CD6"/>
    <w:rsid w:val="004C5D26"/>
    <w:rsid w:val="00533446"/>
    <w:rsid w:val="005B3FDD"/>
    <w:rsid w:val="007500A2"/>
    <w:rsid w:val="0079380C"/>
    <w:rsid w:val="00795638"/>
    <w:rsid w:val="00941685"/>
    <w:rsid w:val="00A17D49"/>
    <w:rsid w:val="00A4253D"/>
    <w:rsid w:val="00AD23FF"/>
    <w:rsid w:val="00BB33F9"/>
    <w:rsid w:val="00BF6FEB"/>
    <w:rsid w:val="00C0058E"/>
    <w:rsid w:val="00C13488"/>
    <w:rsid w:val="00C37742"/>
    <w:rsid w:val="00CD16DC"/>
    <w:rsid w:val="00DB7079"/>
    <w:rsid w:val="00E12E8C"/>
    <w:rsid w:val="00E36C13"/>
    <w:rsid w:val="00ED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42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2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20AD"/>
  </w:style>
  <w:style w:type="character" w:styleId="a7">
    <w:name w:val="Hyperlink"/>
    <w:basedOn w:val="a0"/>
    <w:uiPriority w:val="99"/>
    <w:unhideWhenUsed/>
    <w:rsid w:val="003420AD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793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4"/>
    <w:locked/>
    <w:rsid w:val="00482CD6"/>
    <w:rPr>
      <w:sz w:val="23"/>
      <w:szCs w:val="23"/>
      <w:shd w:val="clear" w:color="auto" w:fill="FFFFFF"/>
    </w:rPr>
  </w:style>
  <w:style w:type="paragraph" w:customStyle="1" w:styleId="24">
    <w:name w:val="Основной текст24"/>
    <w:basedOn w:val="a"/>
    <w:link w:val="a3"/>
    <w:rsid w:val="00482CD6"/>
    <w:pPr>
      <w:shd w:val="clear" w:color="auto" w:fill="FFFFFF"/>
      <w:spacing w:before="480" w:after="240" w:line="278" w:lineRule="exact"/>
      <w:ind w:hanging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">
    <w:name w:val="Основной текст2"/>
    <w:basedOn w:val="a3"/>
    <w:rsid w:val="00482CD6"/>
    <w:rPr>
      <w:sz w:val="23"/>
      <w:szCs w:val="23"/>
      <w:shd w:val="clear" w:color="auto" w:fill="FFFFFF"/>
    </w:rPr>
  </w:style>
  <w:style w:type="character" w:customStyle="1" w:styleId="1">
    <w:name w:val="Основной текст + Полужирный1"/>
    <w:rsid w:val="00482CD6"/>
    <w:rPr>
      <w:b/>
      <w:bCs/>
      <w:sz w:val="23"/>
      <w:szCs w:val="23"/>
      <w:lang w:bidi="ar-SA"/>
    </w:rPr>
  </w:style>
  <w:style w:type="character" w:customStyle="1" w:styleId="4">
    <w:name w:val="Основной текст4"/>
    <w:basedOn w:val="a3"/>
    <w:rsid w:val="00482CD6"/>
    <w:rPr>
      <w:sz w:val="23"/>
      <w:szCs w:val="23"/>
      <w:shd w:val="clear" w:color="auto" w:fill="FFFFFF"/>
    </w:rPr>
  </w:style>
  <w:style w:type="paragraph" w:customStyle="1" w:styleId="ConsPlusNormal">
    <w:name w:val="ConsPlusNormal"/>
    <w:link w:val="ConsPlusNormal0"/>
    <w:rsid w:val="00482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82CD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3420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420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420AD"/>
  </w:style>
  <w:style w:type="character" w:styleId="a7">
    <w:name w:val="Hyperlink"/>
    <w:basedOn w:val="a0"/>
    <w:uiPriority w:val="99"/>
    <w:unhideWhenUsed/>
    <w:rsid w:val="003420AD"/>
    <w:rPr>
      <w:color w:val="0000FF" w:themeColor="hyperlink"/>
      <w:u w:val="single"/>
    </w:rPr>
  </w:style>
  <w:style w:type="paragraph" w:styleId="a8">
    <w:name w:val="footer"/>
    <w:basedOn w:val="a"/>
    <w:link w:val="a9"/>
    <w:uiPriority w:val="99"/>
    <w:unhideWhenUsed/>
    <w:rsid w:val="007938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938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D3E4A93433D07283B03975751F93C29C47C4307014DACAB36C4199F1160A039083BD11F8D957D5CaCIFB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12980</Words>
  <Characters>73991</Characters>
  <Application>Microsoft Office Word</Application>
  <DocSecurity>0</DocSecurity>
  <Lines>616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2</cp:revision>
  <cp:lastPrinted>2017-10-31T07:02:00Z</cp:lastPrinted>
  <dcterms:created xsi:type="dcterms:W3CDTF">2017-11-03T07:37:00Z</dcterms:created>
  <dcterms:modified xsi:type="dcterms:W3CDTF">2017-11-03T07:37:00Z</dcterms:modified>
</cp:coreProperties>
</file>